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1D463">
      <w:pPr>
        <w:pStyle w:val="2"/>
        <w:spacing w:after="0" w:line="580" w:lineRule="exact"/>
        <w:ind w:left="0" w:leftChars="0" w:firstLine="0" w:firstLineChars="0"/>
        <w:rPr>
          <w:rFonts w:ascii="Times New Roman" w:hAnsi="Times New Roman" w:eastAsia="仿宋_GB2312"/>
          <w:sz w:val="32"/>
          <w:szCs w:val="32"/>
        </w:rPr>
      </w:pPr>
    </w:p>
    <w:p w14:paraId="6018E54E">
      <w:pPr>
        <w:pStyle w:val="2"/>
        <w:spacing w:after="0" w:line="580" w:lineRule="exact"/>
        <w:ind w:left="0" w:leftChars="0" w:firstLine="0" w:firstLineChars="0"/>
        <w:rPr>
          <w:rFonts w:ascii="Times New Roman" w:hAnsi="Times New Roman" w:eastAsia="仿宋_GB2312"/>
          <w:sz w:val="32"/>
          <w:szCs w:val="32"/>
        </w:rPr>
      </w:pPr>
    </w:p>
    <w:p w14:paraId="4D6B05BF">
      <w:pPr>
        <w:pStyle w:val="2"/>
        <w:spacing w:after="0" w:line="580" w:lineRule="exact"/>
        <w:ind w:left="0" w:leftChars="0" w:firstLine="0" w:firstLineChars="0"/>
        <w:rPr>
          <w:rFonts w:ascii="Times New Roman" w:hAnsi="Times New Roman" w:eastAsia="仿宋_GB2312"/>
          <w:sz w:val="32"/>
          <w:szCs w:val="32"/>
        </w:rPr>
      </w:pPr>
    </w:p>
    <w:p w14:paraId="059DD137">
      <w:pPr>
        <w:pStyle w:val="2"/>
        <w:spacing w:after="0" w:line="580" w:lineRule="exact"/>
        <w:ind w:left="0" w:leftChars="0" w:firstLine="0" w:firstLineChars="0"/>
        <w:rPr>
          <w:rFonts w:ascii="Times New Roman" w:hAnsi="Times New Roman" w:eastAsia="仿宋_GB2312"/>
          <w:sz w:val="32"/>
          <w:szCs w:val="32"/>
        </w:rPr>
      </w:pPr>
    </w:p>
    <w:p w14:paraId="4EF437B8">
      <w:pPr>
        <w:pStyle w:val="2"/>
        <w:spacing w:after="0" w:line="580" w:lineRule="exact"/>
        <w:ind w:left="0" w:leftChars="0" w:firstLine="0" w:firstLineChars="0"/>
        <w:rPr>
          <w:rFonts w:ascii="Times New Roman" w:hAnsi="Times New Roman" w:eastAsia="仿宋_GB2312"/>
          <w:sz w:val="32"/>
          <w:szCs w:val="32"/>
        </w:rPr>
      </w:pPr>
    </w:p>
    <w:p w14:paraId="5515638D">
      <w:pPr>
        <w:pStyle w:val="2"/>
        <w:spacing w:after="0" w:line="580" w:lineRule="exact"/>
        <w:ind w:left="0" w:leftChars="0" w:firstLine="0" w:firstLineChars="0"/>
        <w:rPr>
          <w:rFonts w:ascii="Times New Roman" w:hAnsi="Times New Roman" w:eastAsia="仿宋_GB2312"/>
          <w:sz w:val="32"/>
          <w:szCs w:val="32"/>
        </w:rPr>
      </w:pPr>
      <w:bookmarkStart w:id="0" w:name="_GoBack"/>
      <w:bookmarkEnd w:id="0"/>
    </w:p>
    <w:p w14:paraId="717B9E26">
      <w:pPr>
        <w:pStyle w:val="2"/>
        <w:spacing w:after="0" w:line="580" w:lineRule="exact"/>
        <w:ind w:left="0" w:leftChars="0" w:firstLine="0" w:firstLineChars="0"/>
        <w:jc w:val="center"/>
        <w:rPr>
          <w:rFonts w:ascii="Times New Roman" w:hAnsi="Times New Roman" w:eastAsia="仿宋_GB2312"/>
          <w:b w:val="0"/>
          <w:bCs w:val="0"/>
        </w:rPr>
      </w:pPr>
      <w:r>
        <w:rPr>
          <w:rFonts w:ascii="Times New Roman" w:hAnsi="Times New Roman" w:eastAsia="仿宋_GB2312"/>
          <w:b w:val="0"/>
          <w:bCs w:val="0"/>
          <w:snapToGrid w:val="0"/>
          <w:sz w:val="32"/>
          <w:szCs w:val="32"/>
        </w:rPr>
        <w:t>川人社职鉴</w:t>
      </w:r>
      <w:r>
        <w:rPr>
          <w:rFonts w:hint="default" w:ascii="Times New Roman" w:hAnsi="Times New Roman" w:eastAsia="仿宋_GB2312" w:cs="Times New Roman"/>
          <w:b w:val="0"/>
          <w:bCs w:val="0"/>
          <w:snapToGrid w:val="0"/>
          <w:sz w:val="32"/>
          <w:szCs w:val="32"/>
        </w:rPr>
        <w:t>〔2025〕</w:t>
      </w:r>
      <w:r>
        <w:rPr>
          <w:rFonts w:hint="default" w:ascii="Times New Roman" w:hAnsi="Times New Roman" w:cs="Times New Roman"/>
          <w:b w:val="0"/>
          <w:bCs w:val="0"/>
          <w:snapToGrid w:val="0"/>
          <w:sz w:val="32"/>
          <w:szCs w:val="32"/>
          <w:lang w:val="en-US" w:eastAsia="zh-CN"/>
        </w:rPr>
        <w:t>9</w:t>
      </w:r>
      <w:r>
        <w:rPr>
          <w:rFonts w:hint="default" w:ascii="Times New Roman" w:hAnsi="Times New Roman" w:eastAsia="仿宋_GB2312" w:cs="Times New Roman"/>
          <w:b w:val="0"/>
          <w:bCs w:val="0"/>
          <w:snapToGrid w:val="0"/>
          <w:sz w:val="32"/>
          <w:szCs w:val="32"/>
        </w:rPr>
        <w:t xml:space="preserve"> </w:t>
      </w:r>
      <w:r>
        <w:rPr>
          <w:rFonts w:ascii="Times New Roman" w:hAnsi="Times New Roman" w:eastAsia="仿宋_GB2312"/>
          <w:b w:val="0"/>
          <w:bCs w:val="0"/>
          <w:snapToGrid w:val="0"/>
          <w:sz w:val="32"/>
          <w:szCs w:val="32"/>
        </w:rPr>
        <w:t>号</w:t>
      </w:r>
    </w:p>
    <w:p w14:paraId="6FCBB8C5">
      <w:pPr>
        <w:pStyle w:val="5"/>
        <w:keepNext w:val="0"/>
        <w:keepLines w:val="0"/>
        <w:pageBreakBefore w:val="0"/>
        <w:widowControl w:val="0"/>
        <w:kinsoku/>
        <w:wordWrap/>
        <w:overflowPunct/>
        <w:topLinePunct w:val="0"/>
        <w:autoSpaceDE/>
        <w:autoSpaceDN/>
        <w:bidi w:val="0"/>
        <w:adjustRightInd/>
        <w:snapToGrid w:val="0"/>
        <w:spacing w:line="640" w:lineRule="exact"/>
        <w:jc w:val="both"/>
        <w:textAlignment w:val="auto"/>
      </w:pPr>
    </w:p>
    <w:p w14:paraId="7C3DF2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sz w:val="44"/>
          <w:szCs w:val="44"/>
        </w:rPr>
      </w:pPr>
      <w:r>
        <w:rPr>
          <w:rFonts w:ascii="Times New Roman" w:hAnsi="方正小标宋简体" w:eastAsia="方正小标宋简体"/>
          <w:sz w:val="44"/>
          <w:szCs w:val="44"/>
        </w:rPr>
        <w:t>四川省职业技能鉴定指导中心</w:t>
      </w:r>
    </w:p>
    <w:p w14:paraId="615522A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sz w:val="44"/>
          <w:szCs w:val="44"/>
        </w:rPr>
      </w:pPr>
      <w:r>
        <w:rPr>
          <w:rFonts w:ascii="Times New Roman" w:hAnsi="方正小标宋简体" w:eastAsia="方正小标宋简体"/>
          <w:sz w:val="44"/>
          <w:szCs w:val="44"/>
        </w:rPr>
        <w:t>关于举办</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5</w:t>
      </w:r>
      <w:r>
        <w:rPr>
          <w:rFonts w:ascii="Times New Roman" w:hAnsi="方正小标宋简体" w:eastAsia="方正小标宋简体"/>
          <w:sz w:val="44"/>
          <w:szCs w:val="44"/>
        </w:rPr>
        <w:t>年第</w:t>
      </w:r>
      <w:r>
        <w:rPr>
          <w:rFonts w:hint="eastAsia" w:ascii="Times New Roman" w:hAnsi="方正小标宋简体" w:eastAsia="方正小标宋简体"/>
          <w:sz w:val="44"/>
          <w:szCs w:val="44"/>
          <w:lang w:val="en-US" w:eastAsia="zh-CN"/>
        </w:rPr>
        <w:t>一</w:t>
      </w:r>
      <w:r>
        <w:rPr>
          <w:rFonts w:ascii="Times New Roman" w:hAnsi="方正小标宋简体" w:eastAsia="方正小标宋简体"/>
          <w:sz w:val="44"/>
          <w:szCs w:val="44"/>
        </w:rPr>
        <w:t>期技能人才评价</w:t>
      </w:r>
    </w:p>
    <w:p w14:paraId="0E40489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sz w:val="44"/>
          <w:szCs w:val="44"/>
        </w:rPr>
      </w:pPr>
      <w:r>
        <w:rPr>
          <w:rFonts w:hint="eastAsia" w:ascii="Times New Roman" w:hAnsi="方正小标宋简体" w:eastAsia="方正小标宋简体"/>
          <w:sz w:val="44"/>
          <w:szCs w:val="44"/>
          <w:lang w:val="en-US" w:eastAsia="zh-CN"/>
        </w:rPr>
        <w:t>高级</w:t>
      </w:r>
      <w:r>
        <w:rPr>
          <w:rFonts w:ascii="Times New Roman" w:hAnsi="方正小标宋简体" w:eastAsia="方正小标宋简体"/>
          <w:sz w:val="44"/>
          <w:szCs w:val="44"/>
        </w:rPr>
        <w:t>考评员培训班的通知</w:t>
      </w:r>
    </w:p>
    <w:p w14:paraId="18ED8698">
      <w:pPr>
        <w:spacing w:line="580" w:lineRule="exact"/>
        <w:rPr>
          <w:rFonts w:ascii="Times New Roman" w:hAnsi="Times New Roman" w:eastAsia="仿宋"/>
          <w:sz w:val="32"/>
          <w:szCs w:val="32"/>
        </w:rPr>
      </w:pPr>
    </w:p>
    <w:p w14:paraId="39CEAD05">
      <w:pPr>
        <w:pStyle w:val="2"/>
        <w:ind w:firstLine="0" w:firstLineChars="0"/>
      </w:pPr>
      <w:r>
        <w:rPr>
          <w:rFonts w:hint="eastAsia"/>
          <w:lang w:val="en-US" w:eastAsia="zh-CN"/>
        </w:rPr>
        <w:t>各市（州）职业技能鉴定指导中心</w:t>
      </w:r>
      <w:r>
        <w:t>，</w:t>
      </w:r>
      <w:r>
        <w:rPr>
          <w:rFonts w:hint="eastAsia"/>
          <w:lang w:val="en-US" w:eastAsia="zh-CN"/>
        </w:rPr>
        <w:t>职业技能等级认定备案机构及</w:t>
      </w:r>
      <w:r>
        <w:t>有关单位：</w:t>
      </w:r>
    </w:p>
    <w:p w14:paraId="4BB53736">
      <w:pPr>
        <w:pStyle w:val="2"/>
      </w:pPr>
      <w:r>
        <w:rPr>
          <w:rFonts w:ascii="Times New Roman" w:hAnsi="Times New Roman" w:eastAsia="仿宋_GB2312"/>
          <w:color w:val="000000"/>
          <w:sz w:val="32"/>
          <w:szCs w:val="32"/>
        </w:rPr>
        <w:t>为进一步加强考评员队伍建设，规范技能人才评价工作，提高评价质量</w:t>
      </w:r>
      <w:r>
        <w:t>，推动技能人才评价工作健康有序发展，</w:t>
      </w:r>
      <w:r>
        <w:rPr>
          <w:rFonts w:hint="eastAsia"/>
          <w:lang w:val="en-US" w:eastAsia="zh-CN"/>
        </w:rPr>
        <w:t>根据工作安排</w:t>
      </w:r>
      <w:r>
        <w:t>，</w:t>
      </w:r>
      <w:r>
        <w:rPr>
          <w:rFonts w:hint="eastAsia"/>
          <w:lang w:val="en-US" w:eastAsia="zh-CN"/>
        </w:rPr>
        <w:t>我中心定</w:t>
      </w:r>
      <w:r>
        <w:t>于</w:t>
      </w:r>
      <w:r>
        <w:rPr>
          <w:rFonts w:hint="eastAsia"/>
          <w:lang w:val="en-US" w:eastAsia="zh-CN"/>
        </w:rPr>
        <w:t>4</w:t>
      </w:r>
      <w:r>
        <w:t>月举办202</w:t>
      </w:r>
      <w:r>
        <w:rPr>
          <w:rFonts w:hint="eastAsia"/>
          <w:lang w:val="en-US" w:eastAsia="zh-CN"/>
        </w:rPr>
        <w:t>5</w:t>
      </w:r>
      <w:r>
        <w:t>年第</w:t>
      </w:r>
      <w:r>
        <w:rPr>
          <w:rFonts w:hint="eastAsia"/>
          <w:lang w:val="en-US" w:eastAsia="zh-CN"/>
        </w:rPr>
        <w:t>一</w:t>
      </w:r>
      <w:r>
        <w:t>期技能人才评价</w:t>
      </w:r>
      <w:r>
        <w:rPr>
          <w:rFonts w:hint="eastAsia"/>
          <w:lang w:val="en-US" w:eastAsia="zh-CN"/>
        </w:rPr>
        <w:t>高级</w:t>
      </w:r>
      <w:r>
        <w:t>考评员培训班，现将有关事宜通知如下：</w:t>
      </w:r>
    </w:p>
    <w:p w14:paraId="190413CF">
      <w:pPr>
        <w:pStyle w:val="2"/>
        <w:rPr>
          <w:rFonts w:eastAsia="黑体"/>
        </w:rPr>
      </w:pPr>
      <w:r>
        <w:rPr>
          <w:rFonts w:hAnsi="黑体" w:eastAsia="黑体"/>
        </w:rPr>
        <w:t>一、培训对象</w:t>
      </w:r>
    </w:p>
    <w:p w14:paraId="3A95A1CC">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仿宋_GB2312" w:cs="Times New Roman"/>
          <w:bCs w:val="0"/>
          <w:snapToGrid w:val="0"/>
          <w:color w:val="000000"/>
          <w:spacing w:val="0"/>
          <w:sz w:val="32"/>
          <w:szCs w:val="32"/>
        </w:rPr>
        <w:t>经</w:t>
      </w:r>
      <w:r>
        <w:rPr>
          <w:rFonts w:ascii="Times New Roman" w:hAnsi="Times New Roman" w:eastAsia="仿宋_GB2312" w:cs="Times New Roman"/>
          <w:bCs w:val="0"/>
          <w:snapToGrid w:val="0"/>
          <w:color w:val="000000"/>
          <w:spacing w:val="0"/>
          <w:sz w:val="32"/>
          <w:szCs w:val="32"/>
        </w:rPr>
        <w:t>已完成备案的</w:t>
      </w:r>
      <w:r>
        <w:rPr>
          <w:rFonts w:hint="eastAsia" w:ascii="Times New Roman" w:hAnsi="Times New Roman" w:eastAsia="仿宋_GB2312" w:cs="Times New Roman"/>
          <w:bCs w:val="0"/>
          <w:snapToGrid w:val="0"/>
          <w:color w:val="000000"/>
          <w:spacing w:val="0"/>
          <w:sz w:val="32"/>
          <w:szCs w:val="32"/>
        </w:rPr>
        <w:t>技能人才</w:t>
      </w:r>
      <w:r>
        <w:rPr>
          <w:rFonts w:ascii="Times New Roman" w:hAnsi="Times New Roman" w:eastAsia="仿宋_GB2312" w:cs="Times New Roman"/>
          <w:bCs w:val="0"/>
          <w:snapToGrid w:val="0"/>
          <w:color w:val="000000"/>
          <w:spacing w:val="0"/>
          <w:sz w:val="32"/>
          <w:szCs w:val="32"/>
        </w:rPr>
        <w:t>评价机构</w:t>
      </w:r>
      <w:r>
        <w:rPr>
          <w:rFonts w:hint="eastAsia" w:ascii="Times New Roman" w:hAnsi="Times New Roman" w:eastAsia="仿宋_GB2312" w:cs="Times New Roman"/>
          <w:bCs w:val="0"/>
          <w:snapToGrid w:val="0"/>
          <w:color w:val="000000"/>
          <w:spacing w:val="0"/>
          <w:sz w:val="32"/>
          <w:szCs w:val="32"/>
          <w:lang w:val="en-US" w:eastAsia="zh-CN"/>
        </w:rPr>
        <w:t>或</w:t>
      </w:r>
      <w:r>
        <w:rPr>
          <w:rFonts w:ascii="Times New Roman" w:hAnsi="Times New Roman" w:eastAsia="仿宋_GB2312" w:cs="Times New Roman"/>
          <w:snapToGrid w:val="0"/>
          <w:color w:val="000000"/>
          <w:kern w:val="2"/>
          <w:sz w:val="32"/>
          <w:szCs w:val="32"/>
          <w:lang w:val="en-US" w:eastAsia="zh-CN" w:bidi="ar-SA"/>
        </w:rPr>
        <w:t>已向</w:t>
      </w:r>
      <w:r>
        <w:rPr>
          <w:rFonts w:hint="eastAsia" w:ascii="Times New Roman" w:hAnsi="Times New Roman" w:eastAsia="仿宋_GB2312" w:cs="仿宋_GB2312"/>
          <w:snapToGrid w:val="0"/>
          <w:color w:val="000000"/>
          <w:sz w:val="32"/>
          <w:szCs w:val="32"/>
          <w:lang w:val="en-US" w:eastAsia="zh-CN"/>
        </w:rPr>
        <w:t>省（市）各级人社部门</w:t>
      </w:r>
      <w:r>
        <w:rPr>
          <w:rFonts w:ascii="Times New Roman" w:hAnsi="Times New Roman" w:eastAsia="仿宋_GB2312" w:cs="Times New Roman"/>
          <w:snapToGrid w:val="0"/>
          <w:color w:val="000000"/>
          <w:kern w:val="2"/>
          <w:sz w:val="32"/>
          <w:szCs w:val="32"/>
          <w:lang w:val="en-US" w:eastAsia="zh-CN" w:bidi="ar-SA"/>
        </w:rPr>
        <w:t>提交</w:t>
      </w:r>
      <w:r>
        <w:rPr>
          <w:rFonts w:hint="eastAsia" w:ascii="Times New Roman" w:hAnsi="Times New Roman" w:eastAsia="仿宋_GB2312" w:cs="Times New Roman"/>
          <w:snapToGrid w:val="0"/>
          <w:color w:val="000000"/>
          <w:kern w:val="2"/>
          <w:sz w:val="32"/>
          <w:szCs w:val="32"/>
          <w:lang w:val="en-US" w:eastAsia="zh-CN" w:bidi="ar-SA"/>
        </w:rPr>
        <w:t>技能人才评价</w:t>
      </w:r>
      <w:r>
        <w:rPr>
          <w:rFonts w:ascii="Times New Roman" w:hAnsi="Times New Roman" w:eastAsia="仿宋_GB2312" w:cs="Times New Roman"/>
          <w:snapToGrid w:val="0"/>
          <w:color w:val="000000"/>
          <w:kern w:val="2"/>
          <w:sz w:val="32"/>
          <w:szCs w:val="32"/>
          <w:lang w:val="en-US" w:eastAsia="zh-CN" w:bidi="ar-SA"/>
        </w:rPr>
        <w:t>备案申请材料并已正式受理</w:t>
      </w:r>
      <w:r>
        <w:rPr>
          <w:rFonts w:ascii="Times New Roman" w:hAnsi="Times New Roman" w:eastAsia="仿宋_GB2312" w:cs="Times New Roman"/>
          <w:bCs w:val="0"/>
          <w:snapToGrid w:val="0"/>
          <w:color w:val="000000"/>
          <w:spacing w:val="0"/>
          <w:sz w:val="32"/>
          <w:szCs w:val="32"/>
        </w:rPr>
        <w:t>的</w:t>
      </w:r>
      <w:r>
        <w:rPr>
          <w:rFonts w:hint="eastAsia" w:ascii="Times New Roman" w:hAnsi="Times New Roman" w:eastAsia="仿宋_GB2312" w:cs="Times New Roman"/>
          <w:bCs w:val="0"/>
          <w:snapToGrid w:val="0"/>
          <w:color w:val="000000"/>
          <w:spacing w:val="0"/>
          <w:sz w:val="32"/>
          <w:szCs w:val="32"/>
        </w:rPr>
        <w:t>单位推荐，</w:t>
      </w:r>
      <w:r>
        <w:rPr>
          <w:rFonts w:ascii="Times New Roman" w:hAnsi="Times New Roman" w:eastAsia="仿宋_GB2312" w:cs="Times New Roman"/>
          <w:bCs w:val="0"/>
          <w:snapToGrid w:val="0"/>
          <w:color w:val="000000"/>
          <w:spacing w:val="0"/>
          <w:sz w:val="32"/>
          <w:szCs w:val="32"/>
        </w:rPr>
        <w:t>拟参与《中华人民共和国职业分类大典（2022版）》内第三、四、五、六类的职业（工种）评价工作</w:t>
      </w:r>
      <w:r>
        <w:rPr>
          <w:rFonts w:ascii="Times New Roman" w:hAnsi="Times New Roman" w:eastAsia="仿宋_GB2312" w:cs="Times New Roman"/>
          <w:bCs w:val="0"/>
          <w:spacing w:val="0"/>
          <w:sz w:val="32"/>
          <w:szCs w:val="32"/>
        </w:rPr>
        <w:t>，</w:t>
      </w:r>
      <w:r>
        <w:rPr>
          <w:rFonts w:hint="eastAsia" w:ascii="Times New Roman" w:hAnsi="Times New Roman" w:eastAsia="仿宋_GB2312" w:cs="Times New Roman"/>
          <w:bCs w:val="0"/>
          <w:spacing w:val="0"/>
          <w:sz w:val="32"/>
          <w:szCs w:val="32"/>
          <w:lang w:val="en-US" w:eastAsia="zh-CN"/>
        </w:rPr>
        <w:t>具</w:t>
      </w:r>
      <w:r>
        <w:rPr>
          <w:rFonts w:ascii="Times New Roman" w:hAnsi="Times New Roman" w:eastAsia="仿宋_GB2312" w:cs="Times New Roman"/>
          <w:bCs w:val="0"/>
          <w:spacing w:val="0"/>
          <w:sz w:val="32"/>
          <w:szCs w:val="32"/>
        </w:rPr>
        <w:t>有较高专业知识和技能水平，符合</w:t>
      </w:r>
      <w:r>
        <w:rPr>
          <w:rFonts w:hint="eastAsia" w:ascii="Times New Roman" w:hAnsi="Times New Roman" w:eastAsia="仿宋_GB2312" w:cs="Times New Roman"/>
          <w:bCs w:val="0"/>
          <w:spacing w:val="0"/>
          <w:sz w:val="32"/>
          <w:szCs w:val="32"/>
          <w:lang w:val="en-US" w:eastAsia="zh-CN"/>
        </w:rPr>
        <w:t>高级</w:t>
      </w:r>
      <w:r>
        <w:rPr>
          <w:rFonts w:ascii="Times New Roman" w:hAnsi="Times New Roman" w:eastAsia="仿宋_GB2312" w:cs="Times New Roman"/>
          <w:bCs w:val="0"/>
          <w:spacing w:val="0"/>
          <w:sz w:val="32"/>
          <w:szCs w:val="32"/>
        </w:rPr>
        <w:t>考评员申报条件的人员。</w:t>
      </w:r>
    </w:p>
    <w:p w14:paraId="45C5D07C">
      <w:pPr>
        <w:spacing w:line="580" w:lineRule="exact"/>
        <w:ind w:firstLine="640" w:firstLineChars="200"/>
        <w:rPr>
          <w:rFonts w:ascii="Times New Roman" w:hAnsi="Times New Roman" w:eastAsia="仿宋_GB2312"/>
          <w:sz w:val="32"/>
          <w:szCs w:val="32"/>
        </w:rPr>
      </w:pPr>
      <w:r>
        <w:rPr>
          <w:rFonts w:ascii="Times New Roman" w:hAnsi="黑体" w:eastAsia="黑体"/>
          <w:snapToGrid w:val="0"/>
          <w:color w:val="000000"/>
          <w:sz w:val="32"/>
          <w:szCs w:val="32"/>
        </w:rPr>
        <w:t>二、</w:t>
      </w:r>
      <w:r>
        <w:rPr>
          <w:rFonts w:ascii="Times New Roman" w:hAnsi="黑体" w:eastAsia="黑体"/>
          <w:sz w:val="32"/>
          <w:szCs w:val="32"/>
        </w:rPr>
        <w:t>时间地点</w:t>
      </w:r>
    </w:p>
    <w:p w14:paraId="29B3DA35">
      <w:pPr>
        <w:spacing w:line="580" w:lineRule="exact"/>
        <w:ind w:firstLine="640" w:firstLineChars="200"/>
        <w:rPr>
          <w:rFonts w:ascii="Times New Roman" w:hAnsi="Times New Roman" w:eastAsia="仿宋_GB2312"/>
          <w:sz w:val="32"/>
          <w:szCs w:val="32"/>
        </w:rPr>
      </w:pPr>
      <w:r>
        <w:rPr>
          <w:rFonts w:ascii="Times New Roman" w:hAnsi="Times New Roman" w:eastAsia="仿宋_GB2312"/>
          <w:snapToGrid w:val="0"/>
          <w:color w:val="000000"/>
          <w:sz w:val="32"/>
          <w:szCs w:val="32"/>
        </w:rPr>
        <w:t>报名审核总体时间安排为</w:t>
      </w:r>
      <w:r>
        <w:rPr>
          <w:rFonts w:hint="eastAsia" w:ascii="Times New Roman" w:hAnsi="Times New Roman" w:eastAsia="仿宋_GB2312"/>
          <w:snapToGrid w:val="0"/>
          <w:color w:val="000000"/>
          <w:sz w:val="32"/>
          <w:szCs w:val="32"/>
          <w:lang w:val="en-US" w:eastAsia="zh-CN"/>
        </w:rPr>
        <w:t>2025年4</w:t>
      </w:r>
      <w:r>
        <w:rPr>
          <w:rFonts w:ascii="Times New Roman" w:hAnsi="Times New Roman" w:eastAsia="仿宋_GB2312"/>
          <w:snapToGrid w:val="0"/>
          <w:color w:val="000000"/>
          <w:sz w:val="32"/>
          <w:szCs w:val="32"/>
        </w:rPr>
        <w:t>月</w:t>
      </w:r>
      <w:r>
        <w:rPr>
          <w:rFonts w:hint="eastAsia" w:ascii="Times New Roman" w:hAnsi="Times New Roman" w:eastAsia="仿宋_GB2312"/>
          <w:snapToGrid w:val="0"/>
          <w:color w:val="000000"/>
          <w:sz w:val="32"/>
          <w:szCs w:val="32"/>
          <w:lang w:val="en-US" w:eastAsia="zh-CN"/>
        </w:rPr>
        <w:t>1</w:t>
      </w:r>
      <w:r>
        <w:rPr>
          <w:rFonts w:ascii="Times New Roman" w:hAnsi="Times New Roman" w:eastAsia="仿宋_GB2312"/>
          <w:snapToGrid w:val="0"/>
          <w:color w:val="000000"/>
          <w:sz w:val="32"/>
          <w:szCs w:val="32"/>
        </w:rPr>
        <w:t>日</w:t>
      </w:r>
      <w:r>
        <w:rPr>
          <w:rFonts w:hint="eastAsia" w:ascii="Times New Roman" w:hAnsi="Times New Roman" w:eastAsia="仿宋_GB2312"/>
          <w:snapToGrid w:val="0"/>
          <w:color w:val="000000"/>
          <w:sz w:val="32"/>
          <w:szCs w:val="32"/>
          <w:lang w:eastAsia="zh-CN"/>
        </w:rPr>
        <w:t>—</w:t>
      </w:r>
      <w:r>
        <w:rPr>
          <w:rFonts w:hint="eastAsia" w:ascii="Times New Roman" w:hAnsi="Times New Roman" w:eastAsia="仿宋_GB2312"/>
          <w:snapToGrid w:val="0"/>
          <w:color w:val="000000"/>
          <w:sz w:val="32"/>
          <w:szCs w:val="32"/>
          <w:lang w:val="en-US" w:eastAsia="zh-CN"/>
        </w:rPr>
        <w:t>10</w:t>
      </w:r>
      <w:r>
        <w:rPr>
          <w:rFonts w:ascii="Times New Roman" w:hAnsi="Times New Roman" w:eastAsia="仿宋_GB2312"/>
          <w:snapToGrid w:val="0"/>
          <w:color w:val="000000"/>
          <w:sz w:val="32"/>
          <w:szCs w:val="32"/>
        </w:rPr>
        <w:t>日</w:t>
      </w:r>
      <w:r>
        <w:rPr>
          <w:rFonts w:ascii="Times New Roman" w:hAnsi="Times New Roman" w:eastAsia="仿宋_GB2312"/>
          <w:spacing w:val="-4"/>
          <w:sz w:val="32"/>
          <w:szCs w:val="32"/>
        </w:rPr>
        <w:t>，其中，</w:t>
      </w:r>
      <w:r>
        <w:rPr>
          <w:rFonts w:hint="eastAsia" w:ascii="Times New Roman" w:hAnsi="Times New Roman" w:eastAsia="仿宋_GB2312"/>
          <w:snapToGrid w:val="0"/>
          <w:color w:val="000000"/>
          <w:sz w:val="32"/>
          <w:szCs w:val="32"/>
          <w:lang w:val="en-US" w:eastAsia="zh-CN"/>
        </w:rPr>
        <w:t>学员报名及推荐单位资格初审</w:t>
      </w:r>
      <w:r>
        <w:rPr>
          <w:rFonts w:ascii="Times New Roman" w:hAnsi="Times New Roman" w:eastAsia="仿宋_GB2312"/>
          <w:snapToGrid w:val="0"/>
          <w:color w:val="000000"/>
          <w:sz w:val="32"/>
          <w:szCs w:val="32"/>
        </w:rPr>
        <w:t>时间为</w:t>
      </w:r>
      <w:r>
        <w:rPr>
          <w:rFonts w:hint="eastAsia" w:ascii="Times New Roman" w:hAnsi="Times New Roman" w:eastAsia="仿宋_GB2312"/>
          <w:snapToGrid w:val="0"/>
          <w:color w:val="000000"/>
          <w:sz w:val="32"/>
          <w:szCs w:val="32"/>
          <w:lang w:val="en-US" w:eastAsia="zh-CN"/>
        </w:rPr>
        <w:t>4</w:t>
      </w:r>
      <w:r>
        <w:rPr>
          <w:rFonts w:ascii="Times New Roman" w:hAnsi="Times New Roman" w:eastAsia="仿宋_GB2312"/>
          <w:snapToGrid w:val="0"/>
          <w:color w:val="000000"/>
          <w:sz w:val="32"/>
          <w:szCs w:val="32"/>
        </w:rPr>
        <w:t>月</w:t>
      </w:r>
      <w:r>
        <w:rPr>
          <w:rFonts w:hint="eastAsia" w:ascii="Times New Roman" w:hAnsi="Times New Roman" w:eastAsia="仿宋_GB2312"/>
          <w:snapToGrid w:val="0"/>
          <w:color w:val="000000"/>
          <w:sz w:val="32"/>
          <w:szCs w:val="32"/>
          <w:lang w:val="en-US" w:eastAsia="zh-CN"/>
        </w:rPr>
        <w:t>1</w:t>
      </w:r>
      <w:r>
        <w:rPr>
          <w:rFonts w:ascii="Times New Roman" w:hAnsi="Times New Roman" w:eastAsia="仿宋_GB2312"/>
          <w:snapToGrid w:val="0"/>
          <w:color w:val="000000"/>
          <w:sz w:val="32"/>
          <w:szCs w:val="32"/>
        </w:rPr>
        <w:t>日－</w:t>
      </w:r>
      <w:r>
        <w:rPr>
          <w:rFonts w:hint="eastAsia" w:ascii="Times New Roman" w:hAnsi="Times New Roman" w:eastAsia="仿宋_GB2312"/>
          <w:snapToGrid w:val="0"/>
          <w:color w:val="000000"/>
          <w:sz w:val="32"/>
          <w:szCs w:val="32"/>
          <w:lang w:val="en-US" w:eastAsia="zh-CN"/>
        </w:rPr>
        <w:t>8</w:t>
      </w:r>
      <w:r>
        <w:rPr>
          <w:rFonts w:ascii="Times New Roman" w:hAnsi="Times New Roman" w:eastAsia="仿宋_GB2312"/>
          <w:snapToGrid w:val="0"/>
          <w:color w:val="000000"/>
          <w:sz w:val="32"/>
          <w:szCs w:val="32"/>
        </w:rPr>
        <w:t>日</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各</w:t>
      </w:r>
      <w:r>
        <w:rPr>
          <w:rFonts w:ascii="Times New Roman" w:hAnsi="Times New Roman" w:eastAsia="仿宋_GB2312"/>
          <w:sz w:val="32"/>
          <w:szCs w:val="32"/>
        </w:rPr>
        <w:t>市（州）</w:t>
      </w:r>
      <w:r>
        <w:rPr>
          <w:rFonts w:hint="eastAsia" w:ascii="Times New Roman" w:hAnsi="Times New Roman" w:eastAsia="仿宋_GB2312"/>
          <w:sz w:val="32"/>
          <w:szCs w:val="32"/>
          <w:lang w:val="en-US" w:eastAsia="zh-CN"/>
        </w:rPr>
        <w:t>职业技能鉴定指导中心（以下简称“</w:t>
      </w:r>
      <w:r>
        <w:rPr>
          <w:rFonts w:ascii="Times New Roman" w:hAnsi="Times New Roman" w:eastAsia="仿宋_GB2312"/>
          <w:sz w:val="32"/>
          <w:szCs w:val="32"/>
        </w:rPr>
        <w:t>市（州）</w:t>
      </w:r>
      <w:r>
        <w:rPr>
          <w:rFonts w:hint="eastAsia" w:ascii="Times New Roman" w:hAnsi="Times New Roman" w:eastAsia="仿宋_GB2312"/>
          <w:sz w:val="32"/>
          <w:szCs w:val="32"/>
          <w:lang w:val="en-US" w:eastAsia="zh-CN"/>
        </w:rPr>
        <w:t>职鉴中心”）</w:t>
      </w:r>
      <w:r>
        <w:rPr>
          <w:rFonts w:ascii="Times New Roman" w:hAnsi="Times New Roman" w:eastAsia="仿宋_GB2312"/>
          <w:sz w:val="32"/>
          <w:szCs w:val="32"/>
        </w:rPr>
        <w:t>审核</w:t>
      </w:r>
      <w:r>
        <w:rPr>
          <w:rFonts w:hint="eastAsia" w:ascii="Times New Roman" w:hAnsi="Times New Roman" w:eastAsia="仿宋_GB2312"/>
          <w:sz w:val="32"/>
          <w:szCs w:val="32"/>
          <w:lang w:val="en-US" w:eastAsia="zh-CN"/>
        </w:rPr>
        <w:t>并提交复审</w:t>
      </w:r>
      <w:r>
        <w:rPr>
          <w:rFonts w:ascii="Times New Roman" w:hAnsi="Times New Roman" w:eastAsia="仿宋_GB2312"/>
          <w:sz w:val="32"/>
          <w:szCs w:val="32"/>
        </w:rPr>
        <w:t>截止时间为</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月1</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前</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四川</w:t>
      </w:r>
      <w:r>
        <w:rPr>
          <w:rFonts w:ascii="Times New Roman" w:hAnsi="Times New Roman" w:eastAsia="仿宋_GB2312"/>
          <w:sz w:val="32"/>
          <w:szCs w:val="32"/>
        </w:rPr>
        <w:t>省</w:t>
      </w:r>
      <w:r>
        <w:rPr>
          <w:rFonts w:hint="eastAsia" w:ascii="Times New Roman" w:hAnsi="Times New Roman" w:eastAsia="仿宋_GB2312"/>
          <w:sz w:val="32"/>
          <w:szCs w:val="32"/>
          <w:lang w:val="en-US" w:eastAsia="zh-CN"/>
        </w:rPr>
        <w:t>职业技能鉴定指导中心（以下简称“省职鉴中心”）</w:t>
      </w:r>
      <w:r>
        <w:rPr>
          <w:rFonts w:ascii="Times New Roman" w:hAnsi="Times New Roman" w:eastAsia="仿宋_GB2312"/>
          <w:sz w:val="32"/>
          <w:szCs w:val="32"/>
        </w:rPr>
        <w:t>审核截止时间为</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日市（州）</w:t>
      </w:r>
      <w:r>
        <w:rPr>
          <w:rFonts w:hint="eastAsia" w:ascii="Times New Roman" w:hAnsi="Times New Roman" w:eastAsia="仿宋_GB2312"/>
          <w:sz w:val="32"/>
          <w:szCs w:val="32"/>
          <w:lang w:val="en-US" w:eastAsia="zh-CN"/>
        </w:rPr>
        <w:t>职鉴中心</w:t>
      </w:r>
      <w:r>
        <w:rPr>
          <w:rFonts w:ascii="Times New Roman" w:hAnsi="Times New Roman" w:eastAsia="仿宋_GB2312"/>
          <w:sz w:val="32"/>
          <w:szCs w:val="32"/>
        </w:rPr>
        <w:t>未</w:t>
      </w:r>
      <w:r>
        <w:rPr>
          <w:rFonts w:hint="eastAsia" w:ascii="Times New Roman" w:hAnsi="Times New Roman" w:eastAsia="仿宋_GB2312"/>
          <w:sz w:val="32"/>
          <w:szCs w:val="32"/>
          <w:lang w:val="en-US" w:eastAsia="zh-CN"/>
        </w:rPr>
        <w:t>完成</w:t>
      </w:r>
      <w:r>
        <w:rPr>
          <w:rFonts w:ascii="Times New Roman" w:hAnsi="Times New Roman" w:eastAsia="仿宋_GB2312"/>
          <w:sz w:val="32"/>
          <w:szCs w:val="32"/>
        </w:rPr>
        <w:t>资格审核工作的，逾期不再受理。</w:t>
      </w:r>
    </w:p>
    <w:p w14:paraId="71EF260A">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培训</w:t>
      </w:r>
      <w:r>
        <w:rPr>
          <w:rFonts w:hint="eastAsia" w:ascii="Times New Roman" w:hAnsi="Times New Roman" w:eastAsia="仿宋_GB2312"/>
          <w:sz w:val="32"/>
          <w:szCs w:val="32"/>
          <w:lang w:val="en-US" w:eastAsia="zh-CN"/>
        </w:rPr>
        <w:t>学习</w:t>
      </w:r>
      <w:r>
        <w:rPr>
          <w:rFonts w:ascii="Times New Roman" w:hAnsi="Times New Roman" w:eastAsia="仿宋_GB2312"/>
          <w:sz w:val="32"/>
          <w:szCs w:val="32"/>
        </w:rPr>
        <w:t>时间：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日－2</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日</w:t>
      </w:r>
    </w:p>
    <w:p w14:paraId="259E9280">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考试时间：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日</w:t>
      </w:r>
      <w:r>
        <w:rPr>
          <w:rFonts w:hint="eastAsia" w:ascii="Times New Roman" w:hAnsi="Times New Roman" w:eastAsia="仿宋_GB2312" w:cs="仿宋_GB2312"/>
          <w:sz w:val="32"/>
          <w:szCs w:val="32"/>
          <w:lang w:val="en-US" w:eastAsia="zh-CN"/>
        </w:rPr>
        <w:t>（根据具体参培人数分批组织考试）</w:t>
      </w:r>
    </w:p>
    <w:p w14:paraId="763BEA9D">
      <w:pPr>
        <w:pStyle w:val="2"/>
        <w:ind w:firstLine="640"/>
        <w:rPr>
          <w:spacing w:val="0"/>
        </w:rPr>
      </w:pPr>
      <w:r>
        <w:rPr>
          <w:spacing w:val="0"/>
        </w:rPr>
        <w:t>考试地点：四川省高技能人才考评示范基地A座4楼</w:t>
      </w:r>
    </w:p>
    <w:p w14:paraId="5DDB2F4C">
      <w:pPr>
        <w:pStyle w:val="2"/>
        <w:ind w:firstLine="640"/>
        <w:rPr>
          <w:spacing w:val="0"/>
        </w:rPr>
      </w:pPr>
      <w:r>
        <w:rPr>
          <w:spacing w:val="0"/>
        </w:rPr>
        <w:t>（成都市武侯区高朋大道科园三路4号－九兴大道地铁站Ｊ口步行400米）</w:t>
      </w:r>
    </w:p>
    <w:p w14:paraId="47A482E8">
      <w:pPr>
        <w:spacing w:line="580" w:lineRule="exact"/>
        <w:ind w:firstLine="640" w:firstLineChars="200"/>
        <w:rPr>
          <w:rFonts w:ascii="Times New Roman" w:hAnsi="Times New Roman" w:eastAsia="仿宋_GB2312"/>
          <w:sz w:val="32"/>
          <w:szCs w:val="32"/>
        </w:rPr>
      </w:pPr>
      <w:r>
        <w:rPr>
          <w:rFonts w:ascii="Times New Roman" w:hAnsi="Times New Roman" w:eastAsia="黑体"/>
          <w:snapToGrid w:val="0"/>
          <w:color w:val="000000"/>
          <w:sz w:val="32"/>
          <w:szCs w:val="32"/>
        </w:rPr>
        <w:t>三、</w:t>
      </w:r>
      <w:r>
        <w:rPr>
          <w:rFonts w:ascii="Times New Roman" w:hAnsi="Times New Roman" w:eastAsia="黑体"/>
          <w:sz w:val="32"/>
          <w:szCs w:val="32"/>
        </w:rPr>
        <w:t>培训内容</w:t>
      </w:r>
    </w:p>
    <w:p w14:paraId="2DB7D471">
      <w:pPr>
        <w:spacing w:line="580" w:lineRule="exact"/>
        <w:ind w:firstLine="640" w:firstLineChars="200"/>
        <w:rPr>
          <w:rFonts w:ascii="Times New Roman" w:hAnsi="Times New Roman" w:eastAsia="仿宋_GB2312"/>
          <w:sz w:val="32"/>
          <w:szCs w:val="32"/>
        </w:rPr>
      </w:pPr>
      <w:r>
        <w:rPr>
          <w:rFonts w:ascii="Times New Roman" w:hAnsi="Times New Roman" w:eastAsia="仿宋_GB2312"/>
          <w:snapToGrid w:val="0"/>
          <w:color w:val="000000"/>
          <w:kern w:val="0"/>
          <w:sz w:val="32"/>
          <w:szCs w:val="32"/>
        </w:rPr>
        <w:t>（一）</w:t>
      </w:r>
      <w:r>
        <w:rPr>
          <w:rFonts w:ascii="Times New Roman" w:hAnsi="Times New Roman" w:eastAsia="仿宋_GB2312"/>
          <w:sz w:val="32"/>
          <w:szCs w:val="32"/>
        </w:rPr>
        <w:t>技能人才评价政策法规及制度体系</w:t>
      </w:r>
      <w:r>
        <w:rPr>
          <w:rFonts w:ascii="Times New Roman" w:hAnsi="Times New Roman" w:eastAsia="仿宋_GB2312"/>
          <w:snapToGrid w:val="0"/>
          <w:color w:val="000000"/>
          <w:kern w:val="0"/>
          <w:sz w:val="32"/>
          <w:szCs w:val="32"/>
        </w:rPr>
        <w:t>；</w:t>
      </w:r>
    </w:p>
    <w:p w14:paraId="644C4761">
      <w:pPr>
        <w:spacing w:line="560" w:lineRule="exact"/>
        <w:ind w:firstLine="640" w:firstLineChars="200"/>
        <w:rPr>
          <w:rFonts w:ascii="Times New Roman" w:hAnsi="Times New Roman" w:eastAsia="仿宋_GB2312"/>
          <w:sz w:val="32"/>
          <w:szCs w:val="32"/>
        </w:rPr>
      </w:pPr>
      <w:r>
        <w:rPr>
          <w:rFonts w:ascii="Times New Roman" w:hAnsi="Times New Roman" w:eastAsia="仿宋_GB2312"/>
          <w:snapToGrid w:val="0"/>
          <w:color w:val="000000"/>
          <w:kern w:val="0"/>
          <w:sz w:val="32"/>
          <w:szCs w:val="32"/>
        </w:rPr>
        <w:t>（二）国家</w:t>
      </w:r>
      <w:r>
        <w:rPr>
          <w:rFonts w:ascii="Times New Roman" w:hAnsi="Times New Roman" w:eastAsia="仿宋_GB2312"/>
          <w:color w:val="000000"/>
          <w:sz w:val="32"/>
          <w:szCs w:val="32"/>
          <w:shd w:val="clear" w:color="auto" w:fill="FFFFFF"/>
        </w:rPr>
        <w:t>职业标准及命（审）题技术；</w:t>
      </w:r>
    </w:p>
    <w:p w14:paraId="2CF6B507">
      <w:pPr>
        <w:spacing w:line="560" w:lineRule="exact"/>
        <w:ind w:firstLine="640" w:firstLineChars="200"/>
        <w:rPr>
          <w:rFonts w:ascii="Times New Roman" w:hAnsi="Times New Roman" w:eastAsia="仿宋_GB2312"/>
          <w:sz w:val="32"/>
          <w:szCs w:val="32"/>
        </w:rPr>
      </w:pPr>
      <w:r>
        <w:rPr>
          <w:rFonts w:ascii="Times New Roman" w:hAnsi="Times New Roman" w:eastAsia="仿宋_GB2312"/>
          <w:snapToGrid w:val="0"/>
          <w:color w:val="000000"/>
          <w:kern w:val="0"/>
          <w:sz w:val="32"/>
          <w:szCs w:val="32"/>
        </w:rPr>
        <w:t>（三）技能人才评价</w:t>
      </w:r>
      <w:r>
        <w:rPr>
          <w:rFonts w:ascii="Times New Roman" w:hAnsi="Times New Roman" w:eastAsia="仿宋_GB2312"/>
          <w:sz w:val="32"/>
          <w:szCs w:val="32"/>
        </w:rPr>
        <w:t>考评技术及方法</w:t>
      </w:r>
      <w:r>
        <w:rPr>
          <w:rFonts w:ascii="Times New Roman" w:hAnsi="Times New Roman" w:eastAsia="仿宋_GB2312"/>
          <w:color w:val="000000"/>
          <w:sz w:val="32"/>
          <w:szCs w:val="32"/>
          <w:shd w:val="clear" w:color="auto" w:fill="FFFFFF"/>
        </w:rPr>
        <w:t>；</w:t>
      </w:r>
    </w:p>
    <w:p w14:paraId="1405EABB">
      <w:pPr>
        <w:spacing w:line="560" w:lineRule="exact"/>
        <w:ind w:firstLine="640" w:firstLineChars="200"/>
        <w:rPr>
          <w:rFonts w:ascii="Times New Roman" w:hAnsi="Times New Roman" w:eastAsia="仿宋_GB2312"/>
          <w:sz w:val="32"/>
          <w:szCs w:val="32"/>
        </w:rPr>
      </w:pPr>
      <w:r>
        <w:rPr>
          <w:rFonts w:ascii="Times New Roman" w:hAnsi="Times New Roman" w:eastAsia="仿宋_GB2312"/>
          <w:snapToGrid w:val="0"/>
          <w:color w:val="000000"/>
          <w:kern w:val="0"/>
          <w:sz w:val="32"/>
          <w:szCs w:val="32"/>
        </w:rPr>
        <w:t>（四）</w:t>
      </w:r>
      <w:r>
        <w:rPr>
          <w:rFonts w:ascii="Times New Roman" w:hAnsi="Times New Roman" w:eastAsia="仿宋_GB2312"/>
          <w:sz w:val="32"/>
          <w:szCs w:val="32"/>
        </w:rPr>
        <w:t>技能人才评价考务管理；</w:t>
      </w:r>
    </w:p>
    <w:p w14:paraId="62807EB7">
      <w:pPr>
        <w:spacing w:line="560" w:lineRule="exact"/>
        <w:ind w:firstLine="640" w:firstLineChars="200"/>
      </w:pPr>
      <w:r>
        <w:rPr>
          <w:rFonts w:ascii="Times New Roman" w:hAnsi="Times New Roman" w:eastAsia="仿宋_GB2312"/>
          <w:snapToGrid w:val="0"/>
          <w:color w:val="000000"/>
          <w:kern w:val="0"/>
          <w:sz w:val="32"/>
          <w:szCs w:val="32"/>
        </w:rPr>
        <w:t>（五）</w:t>
      </w:r>
      <w:r>
        <w:rPr>
          <w:rFonts w:ascii="Times New Roman" w:hAnsi="Times New Roman" w:eastAsia="仿宋_GB2312"/>
          <w:color w:val="000000"/>
          <w:sz w:val="32"/>
          <w:szCs w:val="32"/>
          <w:shd w:val="clear" w:color="auto" w:fill="FFFFFF"/>
        </w:rPr>
        <w:t>考评员工作流程标准学习视频</w:t>
      </w:r>
      <w:r>
        <w:rPr>
          <w:rFonts w:hint="eastAsia" w:ascii="Times New Roman" w:hAnsi="Times New Roman" w:eastAsia="仿宋_GB2312"/>
          <w:snapToGrid w:val="0"/>
          <w:color w:val="000000"/>
          <w:kern w:val="0"/>
          <w:sz w:val="32"/>
          <w:szCs w:val="32"/>
          <w:lang w:eastAsia="zh-CN"/>
        </w:rPr>
        <w:t>。</w:t>
      </w:r>
    </w:p>
    <w:p w14:paraId="675CD9B7">
      <w:pPr>
        <w:spacing w:line="560" w:lineRule="exact"/>
        <w:ind w:firstLine="640" w:firstLineChars="200"/>
        <w:rPr>
          <w:rFonts w:ascii="Times New Roman" w:hAnsi="Times New Roman" w:eastAsia="仿宋_GB2312"/>
          <w:sz w:val="32"/>
          <w:szCs w:val="32"/>
        </w:rPr>
      </w:pPr>
      <w:r>
        <w:rPr>
          <w:rFonts w:ascii="Times New Roman" w:hAnsi="Times New Roman" w:eastAsia="黑体"/>
          <w:snapToGrid w:val="0"/>
          <w:color w:val="000000"/>
          <w:sz w:val="32"/>
          <w:szCs w:val="32"/>
        </w:rPr>
        <w:t>四、申报条件</w:t>
      </w:r>
    </w:p>
    <w:p w14:paraId="047C9C00">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Cs w:val="0"/>
          <w:color w:val="000000"/>
          <w:spacing w:val="0"/>
          <w:sz w:val="32"/>
          <w:szCs w:val="32"/>
          <w:lang w:val="en-US" w:eastAsia="zh-CN"/>
        </w:rPr>
      </w:pPr>
      <w:r>
        <w:rPr>
          <w:rFonts w:ascii="Times New Roman" w:hAnsi="Times New Roman" w:eastAsia="仿宋_GB2312"/>
          <w:color w:val="000000"/>
          <w:sz w:val="32"/>
          <w:szCs w:val="32"/>
        </w:rPr>
        <w:t>（一）</w:t>
      </w:r>
      <w:r>
        <w:rPr>
          <w:rFonts w:ascii="Times New Roman" w:hAnsi="Times New Roman" w:eastAsia="仿宋_GB2312" w:cs="Times New Roman"/>
          <w:bCs w:val="0"/>
          <w:color w:val="000000"/>
          <w:spacing w:val="0"/>
          <w:sz w:val="32"/>
          <w:szCs w:val="32"/>
        </w:rPr>
        <w:t>热爱技能人才评价工作，具有良好的职业道德和敬业精神，作风正派，廉洁自律，坚持原则，秉公执裁，能自觉遵守技能人才评价考评员守则和相关规章制度</w:t>
      </w:r>
      <w:r>
        <w:rPr>
          <w:rFonts w:hint="eastAsia" w:ascii="Times New Roman" w:hAnsi="Times New Roman" w:eastAsia="仿宋_GB2312" w:cs="Times New Roman"/>
          <w:bCs w:val="0"/>
          <w:color w:val="000000"/>
          <w:spacing w:val="0"/>
          <w:sz w:val="32"/>
          <w:szCs w:val="32"/>
          <w:lang w:eastAsia="zh-CN"/>
        </w:rPr>
        <w:t>，</w:t>
      </w:r>
      <w:r>
        <w:rPr>
          <w:rFonts w:ascii="Times New Roman" w:hAnsi="Times New Roman" w:eastAsia="仿宋_GB2312" w:cs="Times New Roman"/>
          <w:bCs w:val="0"/>
          <w:color w:val="000000"/>
          <w:spacing w:val="0"/>
          <w:sz w:val="32"/>
          <w:szCs w:val="32"/>
        </w:rPr>
        <w:t>熟悉国家技能人才评价有关政策法规和规章，熟悉了解本职业专业知识和操作技能，掌握相应理论知识和职业（工种）技能标准、考评技术与方法，有从事过职业技能培训、考核等相关方面的工作经历</w:t>
      </w:r>
      <w:r>
        <w:rPr>
          <w:rFonts w:hint="eastAsia" w:ascii="Times New Roman" w:hAnsi="Times New Roman" w:eastAsia="仿宋_GB2312" w:cs="Times New Roman"/>
          <w:bCs w:val="0"/>
          <w:color w:val="000000"/>
          <w:spacing w:val="0"/>
          <w:sz w:val="32"/>
          <w:szCs w:val="32"/>
          <w:lang w:eastAsia="zh-CN"/>
        </w:rPr>
        <w:t>。</w:t>
      </w:r>
    </w:p>
    <w:p w14:paraId="3FD79BD2">
      <w:pPr>
        <w:keepNext w:val="0"/>
        <w:keepLines w:val="0"/>
        <w:pageBreakBefore w:val="0"/>
        <w:widowControl w:val="0"/>
        <w:kinsoku/>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二</w:t>
      </w:r>
      <w:r>
        <w:rPr>
          <w:rFonts w:ascii="Times New Roman" w:hAnsi="Times New Roman" w:eastAsia="仿宋_GB2312"/>
          <w:color w:val="000000"/>
          <w:sz w:val="32"/>
          <w:szCs w:val="32"/>
        </w:rPr>
        <w:t>）申报</w:t>
      </w:r>
      <w:r>
        <w:rPr>
          <w:rFonts w:hint="eastAsia" w:ascii="Times New Roman" w:hAnsi="Times New Roman" w:eastAsia="仿宋_GB2312"/>
          <w:color w:val="000000"/>
          <w:sz w:val="32"/>
          <w:szCs w:val="32"/>
          <w:lang w:val="en-US" w:eastAsia="zh-CN"/>
        </w:rPr>
        <w:t>高级</w:t>
      </w:r>
      <w:r>
        <w:rPr>
          <w:rFonts w:ascii="Times New Roman" w:hAnsi="Times New Roman" w:eastAsia="仿宋_GB2312"/>
          <w:color w:val="000000"/>
          <w:sz w:val="32"/>
          <w:szCs w:val="32"/>
        </w:rPr>
        <w:t>考评员须</w:t>
      </w:r>
      <w:r>
        <w:rPr>
          <w:rFonts w:hint="eastAsia" w:ascii="Times New Roman" w:hAnsi="Times New Roman" w:eastAsia="仿宋_GB2312"/>
          <w:color w:val="000000"/>
          <w:sz w:val="32"/>
          <w:szCs w:val="32"/>
          <w:lang w:val="en-US" w:eastAsia="zh-CN"/>
        </w:rPr>
        <w:t>已</w:t>
      </w:r>
      <w:r>
        <w:rPr>
          <w:rFonts w:ascii="Times New Roman" w:hAnsi="Times New Roman" w:eastAsia="仿宋_GB2312"/>
          <w:color w:val="000000"/>
          <w:sz w:val="32"/>
          <w:szCs w:val="32"/>
        </w:rPr>
        <w:t>取得考评员资格且至少有1年以上实际考评工作经历，有相应职业（工种）高级技师国家职业资格</w:t>
      </w:r>
      <w:r>
        <w:rPr>
          <w:rFonts w:hint="eastAsia" w:ascii="Times New Roman" w:hAnsi="Times New Roman" w:eastAsia="仿宋_GB2312"/>
          <w:color w:val="000000"/>
          <w:sz w:val="32"/>
          <w:szCs w:val="32"/>
          <w:lang w:val="en-US" w:eastAsia="zh-CN"/>
        </w:rPr>
        <w:t>证书（等级认定证书）</w:t>
      </w:r>
      <w:r>
        <w:rPr>
          <w:rFonts w:ascii="Times New Roman" w:hAnsi="Times New Roman" w:eastAsia="仿宋_GB2312"/>
          <w:color w:val="000000"/>
          <w:sz w:val="32"/>
          <w:szCs w:val="32"/>
        </w:rPr>
        <w:t>或</w:t>
      </w:r>
      <w:r>
        <w:rPr>
          <w:rFonts w:hint="eastAsia" w:ascii="Times New Roman" w:hAnsi="Times New Roman" w:eastAsia="仿宋_GB2312"/>
          <w:color w:val="000000"/>
          <w:sz w:val="32"/>
          <w:szCs w:val="32"/>
          <w:lang w:val="en-US" w:eastAsia="zh-CN"/>
        </w:rPr>
        <w:t>相关专业</w:t>
      </w:r>
      <w:r>
        <w:rPr>
          <w:rFonts w:ascii="Times New Roman" w:hAnsi="Times New Roman" w:eastAsia="仿宋_GB2312"/>
          <w:color w:val="000000"/>
          <w:sz w:val="32"/>
          <w:szCs w:val="32"/>
        </w:rPr>
        <w:t>高级</w:t>
      </w:r>
      <w:r>
        <w:rPr>
          <w:rFonts w:hint="eastAsia" w:ascii="Times New Roman" w:hAnsi="Times New Roman" w:eastAsia="仿宋_GB2312"/>
          <w:color w:val="000000"/>
          <w:sz w:val="32"/>
          <w:szCs w:val="32"/>
          <w:lang w:val="en-US" w:eastAsia="zh-CN"/>
        </w:rPr>
        <w:t>技术</w:t>
      </w:r>
      <w:r>
        <w:rPr>
          <w:rFonts w:ascii="Times New Roman" w:hAnsi="Times New Roman" w:eastAsia="仿宋_GB2312"/>
          <w:color w:val="000000"/>
          <w:sz w:val="32"/>
          <w:szCs w:val="32"/>
        </w:rPr>
        <w:t>职称，熟悉本职业（工种）的专业知识，具有丰富的</w:t>
      </w:r>
      <w:r>
        <w:rPr>
          <w:rFonts w:hint="eastAsia" w:ascii="Times New Roman" w:hAnsi="Times New Roman" w:eastAsia="仿宋_GB2312"/>
          <w:color w:val="000000"/>
          <w:sz w:val="32"/>
          <w:szCs w:val="32"/>
          <w:lang w:val="en-US" w:eastAsia="zh-CN"/>
        </w:rPr>
        <w:t>考评</w:t>
      </w:r>
      <w:r>
        <w:rPr>
          <w:rFonts w:ascii="Times New Roman" w:hAnsi="Times New Roman" w:eastAsia="仿宋_GB2312"/>
          <w:color w:val="000000"/>
          <w:sz w:val="32"/>
          <w:szCs w:val="32"/>
        </w:rPr>
        <w:t>工作经验。</w:t>
      </w:r>
    </w:p>
    <w:p w14:paraId="5A6775CD">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五、培训管理</w:t>
      </w:r>
    </w:p>
    <w:p w14:paraId="4E7459A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本期培训班</w:t>
      </w:r>
      <w:r>
        <w:rPr>
          <w:rFonts w:hint="eastAsia" w:ascii="Times New Roman" w:hAnsi="Times New Roman" w:eastAsia="仿宋_GB2312"/>
          <w:color w:val="000000"/>
          <w:sz w:val="32"/>
          <w:szCs w:val="32"/>
          <w:lang w:val="en-US" w:eastAsia="zh-CN"/>
        </w:rPr>
        <w:t>报名人数计划为500人。</w:t>
      </w:r>
      <w:r>
        <w:rPr>
          <w:rFonts w:ascii="Times New Roman" w:hAnsi="Times New Roman" w:eastAsia="仿宋_GB2312"/>
          <w:color w:val="000000"/>
          <w:sz w:val="32"/>
          <w:szCs w:val="32"/>
        </w:rPr>
        <w:t>采</w:t>
      </w:r>
      <w:r>
        <w:rPr>
          <w:rFonts w:hint="eastAsia" w:ascii="Times New Roman" w:hAnsi="Times New Roman" w:eastAsia="仿宋_GB2312"/>
          <w:color w:val="000000"/>
          <w:sz w:val="32"/>
          <w:szCs w:val="32"/>
          <w:lang w:val="en-US" w:eastAsia="zh-CN"/>
        </w:rPr>
        <w:t>取</w:t>
      </w:r>
      <w:r>
        <w:rPr>
          <w:rFonts w:ascii="Times New Roman" w:hAnsi="Times New Roman" w:eastAsia="仿宋_GB2312"/>
          <w:color w:val="000000"/>
          <w:sz w:val="32"/>
          <w:szCs w:val="32"/>
        </w:rPr>
        <w:t>线</w:t>
      </w:r>
      <w:r>
        <w:rPr>
          <w:rFonts w:hint="eastAsia" w:ascii="Times New Roman" w:hAnsi="Times New Roman" w:eastAsia="仿宋_GB2312"/>
          <w:color w:val="000000"/>
          <w:sz w:val="32"/>
          <w:szCs w:val="32"/>
          <w:lang w:val="en-US" w:eastAsia="zh-CN"/>
        </w:rPr>
        <w:t>上学习、线下集中考核的方式举办。报名人员登录</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四川省人力资源和社会保障厅官网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https://rst.sc.gov.cn/</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选择专题专栏－职业技能鉴定－四川省技能人才服务大厅</w:t>
      </w:r>
      <w:r>
        <w:rPr>
          <w:rFonts w:ascii="Times New Roman" w:hAnsi="Times New Roman" w:eastAsia="仿宋_GB2312"/>
          <w:color w:val="000000"/>
          <w:sz w:val="32"/>
          <w:szCs w:val="32"/>
        </w:rPr>
        <w:t>进行报名</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建立QQ工作群进行</w:t>
      </w:r>
      <w:r>
        <w:rPr>
          <w:rFonts w:hint="eastAsia" w:ascii="Times New Roman" w:hAnsi="Times New Roman" w:eastAsia="仿宋_GB2312"/>
          <w:color w:val="000000"/>
          <w:sz w:val="32"/>
          <w:szCs w:val="32"/>
          <w:lang w:val="en-US" w:eastAsia="zh-CN"/>
        </w:rPr>
        <w:t>账号分配、进度提醒等管理</w:t>
      </w:r>
      <w:r>
        <w:rPr>
          <w:rFonts w:ascii="Times New Roman" w:hAnsi="Times New Roman" w:eastAsia="仿宋_GB2312"/>
          <w:color w:val="000000"/>
          <w:sz w:val="32"/>
          <w:szCs w:val="32"/>
        </w:rPr>
        <w:t>，参培人员按要求完成</w:t>
      </w:r>
      <w:r>
        <w:rPr>
          <w:rFonts w:hint="eastAsia" w:ascii="Times New Roman" w:hAnsi="Times New Roman" w:eastAsia="仿宋_GB2312"/>
          <w:color w:val="000000"/>
          <w:sz w:val="32"/>
          <w:szCs w:val="32"/>
          <w:lang w:val="en-US" w:eastAsia="zh-CN"/>
        </w:rPr>
        <w:t>线上视频培训课时</w:t>
      </w:r>
      <w:r>
        <w:rPr>
          <w:rFonts w:ascii="Times New Roman" w:hAnsi="Times New Roman" w:eastAsia="仿宋_GB2312"/>
          <w:color w:val="000000"/>
          <w:sz w:val="32"/>
          <w:szCs w:val="32"/>
        </w:rPr>
        <w:t>学习</w:t>
      </w:r>
      <w:r>
        <w:rPr>
          <w:rFonts w:hint="eastAsia" w:ascii="Times New Roman" w:hAnsi="Times New Roman" w:eastAsia="仿宋_GB2312"/>
          <w:color w:val="000000"/>
          <w:sz w:val="32"/>
          <w:szCs w:val="32"/>
          <w:lang w:val="en-US" w:eastAsia="zh-CN"/>
        </w:rPr>
        <w:t>后</w:t>
      </w:r>
      <w:r>
        <w:rPr>
          <w:rFonts w:ascii="Times New Roman" w:hAnsi="Times New Roman" w:eastAsia="仿宋_GB2312"/>
          <w:color w:val="000000"/>
          <w:sz w:val="32"/>
          <w:szCs w:val="32"/>
        </w:rPr>
        <w:t>，在</w:t>
      </w:r>
      <w:r>
        <w:rPr>
          <w:rFonts w:hint="eastAsia" w:ascii="Times New Roman" w:hAnsi="Times New Roman" w:eastAsia="仿宋_GB2312"/>
          <w:color w:val="000000"/>
          <w:sz w:val="32"/>
          <w:szCs w:val="32"/>
          <w:lang w:val="en-US" w:eastAsia="zh-CN"/>
        </w:rPr>
        <w:t>四川省高技能人才考评示范基地参</w:t>
      </w:r>
      <w:r>
        <w:rPr>
          <w:rFonts w:ascii="Times New Roman" w:hAnsi="Times New Roman" w:eastAsia="仿宋_GB2312"/>
          <w:color w:val="000000"/>
          <w:sz w:val="32"/>
          <w:szCs w:val="32"/>
        </w:rPr>
        <w:t xml:space="preserve">加统一线上考核，考试时长为90分钟。 </w:t>
      </w:r>
    </w:p>
    <w:p w14:paraId="5A5AD772">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六、报名审核</w:t>
      </w:r>
    </w:p>
    <w:p w14:paraId="47D203E3">
      <w:pPr>
        <w:spacing w:line="580" w:lineRule="exact"/>
        <w:ind w:firstLine="640" w:firstLineChars="200"/>
        <w:rPr>
          <w:rFonts w:ascii="Times New Roman" w:hAnsi="Times New Roman" w:eastAsia="黑体"/>
          <w:sz w:val="32"/>
          <w:szCs w:val="32"/>
        </w:rPr>
      </w:pPr>
      <w:r>
        <w:rPr>
          <w:rFonts w:ascii="Times New Roman" w:hAnsi="Times New Roman" w:eastAsia="仿宋_GB2312"/>
          <w:color w:val="000000"/>
          <w:sz w:val="32"/>
          <w:szCs w:val="32"/>
        </w:rPr>
        <w:t>（一）符合申报条件的</w:t>
      </w:r>
      <w:r>
        <w:rPr>
          <w:rFonts w:hint="eastAsia" w:ascii="Times New Roman" w:hAnsi="Times New Roman" w:eastAsia="仿宋_GB2312"/>
          <w:color w:val="000000"/>
          <w:sz w:val="32"/>
          <w:szCs w:val="32"/>
          <w:lang w:val="en-US" w:eastAsia="zh-CN"/>
        </w:rPr>
        <w:t>报名</w:t>
      </w:r>
      <w:r>
        <w:rPr>
          <w:rFonts w:ascii="Times New Roman" w:hAnsi="Times New Roman" w:eastAsia="仿宋_GB2312"/>
          <w:color w:val="000000"/>
          <w:sz w:val="32"/>
          <w:szCs w:val="32"/>
        </w:rPr>
        <w:t>人员先加QQ群</w:t>
      </w:r>
      <w:r>
        <w:rPr>
          <w:rFonts w:hint="eastAsia" w:ascii="Times New Roman" w:hAnsi="Times New Roman" w:eastAsia="仿宋_GB2312"/>
          <w:color w:val="000000"/>
          <w:sz w:val="32"/>
          <w:szCs w:val="32"/>
          <w:lang w:val="en-US" w:eastAsia="zh-CN"/>
        </w:rPr>
        <w:t>：515843432（四川省</w:t>
      </w:r>
      <w:r>
        <w:rPr>
          <w:rFonts w:hint="eastAsia" w:ascii="Times New Roman" w:hAnsi="Times New Roman" w:eastAsia="仿宋_GB2312"/>
          <w:color w:val="000000"/>
          <w:sz w:val="32"/>
          <w:szCs w:val="32"/>
        </w:rPr>
        <w:t>2025年第一期</w:t>
      </w:r>
      <w:r>
        <w:rPr>
          <w:rFonts w:hint="eastAsia" w:ascii="Times New Roman" w:hAnsi="Times New Roman" w:eastAsia="仿宋_GB2312"/>
          <w:color w:val="000000"/>
          <w:sz w:val="32"/>
          <w:szCs w:val="32"/>
          <w:lang w:val="en-US" w:eastAsia="zh-CN"/>
        </w:rPr>
        <w:t>高级</w:t>
      </w:r>
      <w:r>
        <w:rPr>
          <w:rFonts w:hint="eastAsia" w:ascii="Times New Roman" w:hAnsi="Times New Roman" w:eastAsia="仿宋_GB2312"/>
          <w:color w:val="000000"/>
          <w:sz w:val="32"/>
          <w:szCs w:val="32"/>
        </w:rPr>
        <w:t>考评员培训班工作</w:t>
      </w:r>
      <w:r>
        <w:rPr>
          <w:rFonts w:hint="eastAsia" w:ascii="Times New Roman" w:hAnsi="Times New Roman" w:eastAsia="仿宋_GB2312"/>
          <w:color w:val="000000"/>
          <w:sz w:val="32"/>
          <w:szCs w:val="32"/>
          <w:lang w:val="en-US" w:eastAsia="zh-CN"/>
        </w:rPr>
        <w:t>一</w:t>
      </w:r>
      <w:r>
        <w:rPr>
          <w:rFonts w:hint="eastAsia" w:ascii="Times New Roman" w:hAnsi="Times New Roman" w:eastAsia="仿宋_GB2312"/>
          <w:color w:val="000000"/>
          <w:sz w:val="32"/>
          <w:szCs w:val="32"/>
        </w:rPr>
        <w:t>群</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515705513（四川省</w:t>
      </w:r>
      <w:r>
        <w:rPr>
          <w:rFonts w:hint="eastAsia" w:ascii="Times New Roman" w:hAnsi="Times New Roman" w:eastAsia="仿宋_GB2312"/>
          <w:color w:val="000000"/>
          <w:sz w:val="32"/>
          <w:szCs w:val="32"/>
        </w:rPr>
        <w:t>2025年第一期</w:t>
      </w:r>
      <w:r>
        <w:rPr>
          <w:rFonts w:hint="eastAsia" w:ascii="Times New Roman" w:hAnsi="Times New Roman" w:eastAsia="仿宋_GB2312"/>
          <w:color w:val="000000"/>
          <w:sz w:val="32"/>
          <w:szCs w:val="32"/>
          <w:lang w:val="en-US" w:eastAsia="zh-CN"/>
        </w:rPr>
        <w:t>高级</w:t>
      </w:r>
      <w:r>
        <w:rPr>
          <w:rFonts w:hint="eastAsia" w:ascii="Times New Roman" w:hAnsi="Times New Roman" w:eastAsia="仿宋_GB2312"/>
          <w:color w:val="000000"/>
          <w:sz w:val="32"/>
          <w:szCs w:val="32"/>
        </w:rPr>
        <w:t>考评员培训班工作</w:t>
      </w:r>
      <w:r>
        <w:rPr>
          <w:rFonts w:hint="eastAsia" w:ascii="Times New Roman" w:hAnsi="Times New Roman" w:eastAsia="仿宋_GB2312"/>
          <w:color w:val="000000"/>
          <w:sz w:val="32"/>
          <w:szCs w:val="32"/>
          <w:lang w:val="en-US" w:eastAsia="zh-CN"/>
        </w:rPr>
        <w:t>二</w:t>
      </w:r>
      <w:r>
        <w:rPr>
          <w:rFonts w:hint="eastAsia" w:ascii="Times New Roman" w:hAnsi="Times New Roman" w:eastAsia="仿宋_GB2312"/>
          <w:color w:val="000000"/>
          <w:sz w:val="32"/>
          <w:szCs w:val="32"/>
        </w:rPr>
        <w:t>群</w:t>
      </w:r>
      <w:r>
        <w:rPr>
          <w:rFonts w:ascii="Times New Roman" w:hAnsi="Times New Roman" w:eastAsia="仿宋_GB2312"/>
          <w:color w:val="000000"/>
          <w:sz w:val="32"/>
          <w:szCs w:val="32"/>
        </w:rPr>
        <w:t>）进群修改姓名及</w:t>
      </w:r>
      <w:r>
        <w:rPr>
          <w:rFonts w:hint="eastAsia" w:ascii="Times New Roman" w:hAnsi="Times New Roman" w:eastAsia="仿宋_GB2312"/>
          <w:color w:val="000000"/>
          <w:sz w:val="32"/>
          <w:szCs w:val="32"/>
          <w:lang w:val="en-US" w:eastAsia="zh-CN"/>
        </w:rPr>
        <w:t>推荐</w:t>
      </w:r>
      <w:r>
        <w:rPr>
          <w:rFonts w:ascii="Times New Roman" w:hAnsi="Times New Roman" w:eastAsia="仿宋_GB2312"/>
          <w:color w:val="000000"/>
          <w:sz w:val="32"/>
          <w:szCs w:val="32"/>
        </w:rPr>
        <w:t>单位，了解具体报名流程，按要求如实填写个人信息。</w:t>
      </w:r>
    </w:p>
    <w:p w14:paraId="7DD3520B">
      <w:pPr>
        <w:pStyle w:val="2"/>
        <w:rPr>
          <w:rFonts w:hint="default" w:eastAsia="仿宋_GB2312"/>
          <w:spacing w:val="-6"/>
          <w:lang w:val="en-US" w:eastAsia="zh-CN"/>
        </w:rPr>
      </w:pPr>
      <w:r>
        <w:t>（二）</w:t>
      </w:r>
      <w:r>
        <w:rPr>
          <w:rFonts w:hint="eastAsia"/>
          <w:lang w:val="en-US" w:eastAsia="zh-CN"/>
        </w:rPr>
        <w:t>报名</w:t>
      </w:r>
      <w:r>
        <w:t>人员经</w:t>
      </w:r>
      <w:r>
        <w:rPr>
          <w:rFonts w:hint="eastAsia"/>
          <w:lang w:val="en-US" w:eastAsia="zh-CN"/>
        </w:rPr>
        <w:t>推荐</w:t>
      </w:r>
      <w:r>
        <w:t>单位初审合格后，通过</w:t>
      </w:r>
      <w:r>
        <w:rPr>
          <w:rFonts w:hint="eastAsia" w:ascii="Times New Roman" w:hAnsi="Times New Roman" w:eastAsia="仿宋_GB2312"/>
          <w:color w:val="000000"/>
          <w:sz w:val="32"/>
          <w:szCs w:val="32"/>
          <w:lang w:val="en-US" w:eastAsia="zh-CN"/>
        </w:rPr>
        <w:t>四川省技能人才服务大厅</w:t>
      </w:r>
      <w:r>
        <w:t>实名注册账号，点击“网上办事”，进入“考评员督导员培训取证报名”界面，选择对应的培训计划，如实填报个人相关信息，同时上传个人证件照、</w:t>
      </w:r>
      <w:r>
        <w:rPr>
          <w:rFonts w:hint="eastAsia"/>
          <w:lang w:val="en-US" w:eastAsia="zh-CN"/>
        </w:rPr>
        <w:t>推荐</w:t>
      </w:r>
      <w:r>
        <w:t>单位盖章的《四川省技能人才评价考评员资格申报表》（附件</w:t>
      </w:r>
      <w:r>
        <w:rPr>
          <w:rFonts w:hint="eastAsia"/>
          <w:lang w:val="en-US" w:eastAsia="zh-CN"/>
        </w:rPr>
        <w:t>1</w:t>
      </w:r>
      <w:r>
        <w:t>）、身份证复印件、相关证书复印件及</w:t>
      </w:r>
      <w:r>
        <w:rPr>
          <w:spacing w:val="-6"/>
        </w:rPr>
        <w:t>佐证材料、单位参保证明、聘用协议（外聘人员提供）等资料进行线上报名。</w:t>
      </w:r>
      <w:r>
        <w:rPr>
          <w:rFonts w:hint="eastAsia"/>
          <w:spacing w:val="-6"/>
          <w:lang w:val="en-US" w:eastAsia="zh-CN"/>
        </w:rPr>
        <w:t>报名系统填报信息应与申报表信息保持一致。</w:t>
      </w:r>
    </w:p>
    <w:p w14:paraId="7C2CDA63">
      <w:pPr>
        <w:pStyle w:val="2"/>
        <w:keepNext w:val="0"/>
        <w:keepLines w:val="0"/>
        <w:pageBreakBefore w:val="0"/>
        <w:widowControl/>
        <w:kinsoku/>
        <w:overflowPunct/>
        <w:autoSpaceDE/>
        <w:autoSpaceDN/>
        <w:bidi w:val="0"/>
        <w:adjustRightInd w:val="0"/>
        <w:snapToGrid w:val="0"/>
        <w:spacing w:after="0" w:line="580" w:lineRule="exact"/>
        <w:ind w:left="0" w:leftChars="0" w:firstLine="640"/>
        <w:textAlignment w:val="auto"/>
        <w:rPr>
          <w:rFonts w:hint="eastAsia"/>
          <w:spacing w:val="-6"/>
          <w:lang w:eastAsia="zh-CN"/>
        </w:rPr>
      </w:pPr>
      <w:r>
        <w:rPr>
          <w:rFonts w:hint="eastAsia" w:ascii="Times New Roman" w:hAnsi="Times New Roman" w:eastAsia="仿宋_GB2312" w:cs="仿宋_GB2312"/>
          <w:sz w:val="32"/>
          <w:szCs w:val="32"/>
          <w:lang w:val="en-US" w:eastAsia="zh-CN"/>
        </w:rPr>
        <w:t>（</w:t>
      </w:r>
      <w:r>
        <w:rPr>
          <w:rFonts w:hint="eastAsia" w:cs="仿宋_GB2312"/>
          <w:sz w:val="32"/>
          <w:szCs w:val="32"/>
          <w:lang w:val="en-US" w:eastAsia="zh-CN"/>
        </w:rPr>
        <w:t>三</w:t>
      </w:r>
      <w:r>
        <w:rPr>
          <w:rFonts w:hint="eastAsia" w:ascii="Times New Roman" w:hAnsi="Times New Roman" w:eastAsia="仿宋_GB2312" w:cs="仿宋_GB2312"/>
          <w:sz w:val="32"/>
          <w:szCs w:val="32"/>
          <w:lang w:val="en-US" w:eastAsia="zh-CN"/>
        </w:rPr>
        <w:t>）省直在蓉评价机构报名人员资格由省职鉴中心审核；省直非在蓉评价机构及市属评价机构报名人员资格由属地职鉴中心进行初审，</w:t>
      </w:r>
      <w:r>
        <w:rPr>
          <w:rFonts w:hint="eastAsia" w:ascii="Times New Roman" w:hAnsi="Times New Roman" w:eastAsia="仿宋_GB2312"/>
          <w:sz w:val="32"/>
          <w:szCs w:val="32"/>
          <w:lang w:val="en-US" w:eastAsia="zh-CN"/>
        </w:rPr>
        <w:t>省职鉴中心进行复审。</w:t>
      </w:r>
    </w:p>
    <w:p w14:paraId="1B950628">
      <w:pPr>
        <w:pStyle w:val="2"/>
        <w:rPr>
          <w:rFonts w:eastAsia="黑体"/>
        </w:rPr>
      </w:pPr>
      <w:r>
        <w:rPr>
          <w:rFonts w:hAnsi="黑体" w:eastAsia="黑体"/>
        </w:rPr>
        <w:t>七、考核发证</w:t>
      </w:r>
    </w:p>
    <w:p w14:paraId="595766E8">
      <w:pPr>
        <w:pStyle w:val="2"/>
        <w:rPr>
          <w:color w:val="000000"/>
        </w:rPr>
      </w:pPr>
      <w:r>
        <w:rPr>
          <w:color w:val="000000"/>
          <w:shd w:val="clear" w:color="auto" w:fill="FFFFFF"/>
        </w:rPr>
        <w:t>参培人员按培训要求学习所有课程，培训结束达到规定学时的统一安排考核（计算机上机考试），</w:t>
      </w:r>
      <w:r>
        <w:t>考核合格由</w:t>
      </w:r>
      <w:r>
        <w:rPr>
          <w:rFonts w:hint="eastAsia"/>
          <w:lang w:val="en-US" w:eastAsia="zh-CN"/>
        </w:rPr>
        <w:t>省职鉴中心</w:t>
      </w:r>
      <w:r>
        <w:t>统一颁发</w:t>
      </w:r>
      <w:r>
        <w:rPr>
          <w:color w:val="000000"/>
          <w:shd w:val="clear" w:color="auto" w:fill="FFFFFF"/>
        </w:rPr>
        <w:t>相应职业（工种）</w:t>
      </w:r>
      <w:r>
        <w:rPr>
          <w:rFonts w:hint="eastAsia"/>
          <w:color w:val="000000"/>
          <w:shd w:val="clear" w:color="auto" w:fill="FFFFFF"/>
          <w:lang w:val="en-US" w:eastAsia="zh-CN"/>
        </w:rPr>
        <w:t>高级</w:t>
      </w:r>
      <w:r>
        <w:t>考评员证卡</w:t>
      </w:r>
      <w:r>
        <w:rPr>
          <w:rFonts w:hint="eastAsia"/>
          <w:lang w:eastAsia="zh-CN"/>
        </w:rPr>
        <w:t>，</w:t>
      </w:r>
      <w:r>
        <w:rPr>
          <w:color w:val="000000"/>
          <w:shd w:val="clear" w:color="auto" w:fill="FFFFFF"/>
        </w:rPr>
        <w:t>证卡有效期为三年。</w:t>
      </w:r>
      <w:r>
        <w:rPr>
          <w:color w:val="000000"/>
        </w:rPr>
        <w:t>合格人员由</w:t>
      </w:r>
      <w:r>
        <w:rPr>
          <w:rFonts w:hint="eastAsia"/>
          <w:color w:val="000000"/>
          <w:lang w:val="en-US" w:eastAsia="zh-CN"/>
        </w:rPr>
        <w:t>推荐</w:t>
      </w:r>
      <w:r>
        <w:rPr>
          <w:color w:val="000000"/>
        </w:rPr>
        <w:t>单位</w:t>
      </w:r>
      <w:r>
        <w:rPr>
          <w:rFonts w:hint="eastAsia"/>
          <w:color w:val="000000"/>
          <w:lang w:val="en-US" w:eastAsia="zh-CN"/>
        </w:rPr>
        <w:t>提交</w:t>
      </w:r>
      <w:r>
        <w:rPr>
          <w:color w:val="000000"/>
        </w:rPr>
        <w:t>《四川省技能人才评价考评员资格培训汇总表》（附件</w:t>
      </w:r>
      <w:r>
        <w:rPr>
          <w:rFonts w:hint="eastAsia"/>
          <w:color w:val="000000"/>
          <w:lang w:val="en-US" w:eastAsia="zh-CN"/>
        </w:rPr>
        <w:t>2</w:t>
      </w:r>
      <w:r>
        <w:rPr>
          <w:color w:val="000000"/>
        </w:rPr>
        <w:t>）统一领取证卡，并持证开展相关工作</w:t>
      </w:r>
      <w:r>
        <w:rPr>
          <w:rFonts w:hint="eastAsia"/>
          <w:color w:val="000000"/>
          <w:lang w:eastAsia="zh-CN"/>
        </w:rPr>
        <w:t>。</w:t>
      </w:r>
      <w:r>
        <w:rPr>
          <w:rFonts w:hint="eastAsia"/>
          <w:color w:val="000000"/>
          <w:lang w:val="en-US" w:eastAsia="zh-CN"/>
        </w:rPr>
        <w:t>通过市（州）职鉴中心报名的人员，证卡统一由相关市（州）职鉴中心领取，省属在蓉备案机构向省职鉴中心申领。</w:t>
      </w:r>
      <w:r>
        <w:rPr>
          <w:color w:val="000000"/>
        </w:rPr>
        <w:t>证卡发放起</w:t>
      </w:r>
      <w:r>
        <w:rPr>
          <w:rFonts w:hint="eastAsia"/>
          <w:color w:val="000000"/>
          <w:lang w:val="en-US" w:eastAsia="zh-CN"/>
        </w:rPr>
        <w:t>1</w:t>
      </w:r>
      <w:r>
        <w:rPr>
          <w:color w:val="000000"/>
        </w:rPr>
        <w:t>个</w:t>
      </w:r>
      <w:r>
        <w:rPr>
          <w:rFonts w:hint="eastAsia"/>
          <w:color w:val="000000"/>
          <w:lang w:val="en-US" w:eastAsia="zh-CN"/>
        </w:rPr>
        <w:t>月</w:t>
      </w:r>
      <w:r>
        <w:rPr>
          <w:color w:val="000000"/>
        </w:rPr>
        <w:t>内不主动领取者，视为自动放弃，考评员证卡作废。</w:t>
      </w:r>
    </w:p>
    <w:p w14:paraId="4A484DEC">
      <w:pPr>
        <w:pStyle w:val="2"/>
        <w:rPr>
          <w:rFonts w:eastAsia="黑体"/>
        </w:rPr>
      </w:pPr>
      <w:r>
        <w:rPr>
          <w:rFonts w:hAnsi="黑体" w:eastAsia="黑体"/>
        </w:rPr>
        <w:t>八、其他事项</w:t>
      </w:r>
    </w:p>
    <w:p w14:paraId="3017EA28">
      <w:pPr>
        <w:pStyle w:val="2"/>
        <w:keepNext w:val="0"/>
        <w:keepLines w:val="0"/>
        <w:pageBreakBefore w:val="0"/>
        <w:widowControl w:val="0"/>
        <w:kinsoku/>
        <w:wordWrap w:val="0"/>
        <w:overflowPunct/>
        <w:topLinePunct w:val="0"/>
        <w:autoSpaceDE/>
        <w:autoSpaceDN/>
        <w:bidi w:val="0"/>
        <w:adjustRightInd/>
        <w:snapToGrid/>
        <w:spacing w:after="0" w:line="580" w:lineRule="exact"/>
        <w:ind w:left="0" w:leftChars="0" w:firstLine="640"/>
        <w:textAlignment w:val="auto"/>
        <w:rPr>
          <w:rFonts w:hint="default" w:eastAsia="仿宋_GB2312"/>
          <w:shd w:val="clear" w:color="auto" w:fill="FFFFFF"/>
          <w:lang w:val="en-US" w:eastAsia="zh-CN"/>
        </w:rPr>
      </w:pPr>
      <w:r>
        <w:rPr>
          <w:rFonts w:hint="eastAsia"/>
          <w:shd w:val="clear" w:color="auto" w:fill="FFFFFF"/>
          <w:lang w:eastAsia="zh-CN"/>
        </w:rPr>
        <w:t>（</w:t>
      </w:r>
      <w:r>
        <w:rPr>
          <w:rFonts w:hint="eastAsia"/>
          <w:shd w:val="clear" w:color="auto" w:fill="FFFFFF"/>
          <w:lang w:val="en-US" w:eastAsia="zh-CN"/>
        </w:rPr>
        <w:t>一</w:t>
      </w:r>
      <w:r>
        <w:rPr>
          <w:rFonts w:hint="eastAsia"/>
          <w:shd w:val="clear" w:color="auto" w:fill="FFFFFF"/>
          <w:lang w:eastAsia="zh-CN"/>
        </w:rPr>
        <w:t>）</w:t>
      </w:r>
      <w:r>
        <w:rPr>
          <w:rFonts w:hint="eastAsia"/>
          <w:shd w:val="clear" w:color="auto" w:fill="FFFFFF"/>
          <w:lang w:val="en-US" w:eastAsia="zh-CN"/>
        </w:rPr>
        <w:t>各市（州）职鉴中心要严格审核报名人员资格，按时提交复审。因审核不细致、把关不严出现批量不符合申报条件人员退回的市（州），省职鉴中心将减少参培人员名额。</w:t>
      </w:r>
    </w:p>
    <w:p w14:paraId="749890EA">
      <w:pPr>
        <w:pStyle w:val="2"/>
        <w:keepNext w:val="0"/>
        <w:keepLines w:val="0"/>
        <w:pageBreakBefore w:val="0"/>
        <w:widowControl w:val="0"/>
        <w:kinsoku/>
        <w:wordWrap w:val="0"/>
        <w:overflowPunct/>
        <w:topLinePunct w:val="0"/>
        <w:autoSpaceDE/>
        <w:autoSpaceDN/>
        <w:bidi w:val="0"/>
        <w:adjustRightInd/>
        <w:snapToGrid/>
        <w:spacing w:after="0" w:line="580" w:lineRule="exact"/>
        <w:ind w:left="0" w:leftChars="0" w:firstLine="640"/>
        <w:textAlignment w:val="auto"/>
        <w:rPr>
          <w:rFonts w:eastAsia="黑体"/>
        </w:rPr>
      </w:pPr>
      <w:r>
        <w:rPr>
          <w:shd w:val="clear" w:color="auto" w:fill="FFFFFF"/>
        </w:rPr>
        <w:t>（</w:t>
      </w:r>
      <w:r>
        <w:rPr>
          <w:rFonts w:hint="eastAsia"/>
          <w:shd w:val="clear" w:color="auto" w:fill="FFFFFF"/>
          <w:lang w:val="en-US" w:eastAsia="zh-CN"/>
        </w:rPr>
        <w:t>二</w:t>
      </w:r>
      <w:r>
        <w:rPr>
          <w:shd w:val="clear" w:color="auto" w:fill="FFFFFF"/>
        </w:rPr>
        <w:t>）各技能人才评价</w:t>
      </w:r>
      <w:r>
        <w:rPr>
          <w:rFonts w:hint="eastAsia"/>
          <w:shd w:val="clear" w:color="auto" w:fill="FFFFFF"/>
          <w:lang w:val="en-US" w:eastAsia="zh-CN"/>
        </w:rPr>
        <w:t>备案</w:t>
      </w:r>
      <w:r>
        <w:rPr>
          <w:shd w:val="clear" w:color="auto" w:fill="FFFFFF"/>
        </w:rPr>
        <w:t>机构要高度重视考评员队伍建设，严格按照申报条件推荐</w:t>
      </w:r>
      <w:r>
        <w:rPr>
          <w:rFonts w:hint="eastAsia"/>
          <w:shd w:val="clear" w:color="auto" w:fill="FFFFFF"/>
          <w:lang w:val="en-US" w:eastAsia="zh-CN"/>
        </w:rPr>
        <w:t>参培</w:t>
      </w:r>
      <w:r>
        <w:rPr>
          <w:shd w:val="clear" w:color="auto" w:fill="FFFFFF"/>
        </w:rPr>
        <w:t>人员，</w:t>
      </w:r>
      <w:r>
        <w:rPr>
          <w:rFonts w:hint="eastAsia" w:ascii="Times New Roman" w:hAnsi="Times New Roman" w:eastAsia="仿宋_GB2312"/>
          <w:color w:val="000000"/>
          <w:sz w:val="32"/>
          <w:szCs w:val="32"/>
          <w:shd w:val="clear" w:color="auto" w:fill="FFFFFF"/>
        </w:rPr>
        <w:t>对</w:t>
      </w:r>
      <w:r>
        <w:rPr>
          <w:rFonts w:ascii="Times New Roman" w:hAnsi="Times New Roman" w:eastAsia="仿宋_GB2312"/>
          <w:color w:val="000000"/>
          <w:sz w:val="32"/>
          <w:szCs w:val="32"/>
          <w:shd w:val="clear" w:color="auto" w:fill="FFFFFF"/>
        </w:rPr>
        <w:t>审核把关不严</w:t>
      </w:r>
      <w:r>
        <w:rPr>
          <w:rFonts w:hint="eastAsia"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lang w:val="en-US" w:eastAsia="zh-CN"/>
        </w:rPr>
        <w:t>个人信息</w:t>
      </w:r>
      <w:r>
        <w:rPr>
          <w:rFonts w:hint="eastAsia"/>
          <w:color w:val="000000"/>
          <w:sz w:val="32"/>
          <w:szCs w:val="32"/>
          <w:shd w:val="clear" w:color="auto" w:fill="FFFFFF"/>
          <w:lang w:val="en-US" w:eastAsia="zh-CN"/>
        </w:rPr>
        <w:t>填报不准确</w:t>
      </w:r>
      <w:r>
        <w:rPr>
          <w:rFonts w:hint="eastAsia" w:ascii="Times New Roman" w:hAnsi="Times New Roman" w:eastAsia="仿宋_GB2312"/>
          <w:color w:val="000000"/>
          <w:sz w:val="32"/>
          <w:szCs w:val="32"/>
          <w:shd w:val="clear" w:color="auto" w:fill="FFFFFF"/>
          <w:lang w:val="en-US" w:eastAsia="zh-CN"/>
        </w:rPr>
        <w:t>、</w:t>
      </w:r>
      <w:r>
        <w:rPr>
          <w:rFonts w:hint="eastAsia" w:ascii="Times New Roman" w:hAnsi="Times New Roman" w:eastAsia="仿宋_GB2312"/>
          <w:color w:val="000000"/>
          <w:sz w:val="32"/>
          <w:szCs w:val="32"/>
          <w:shd w:val="clear" w:color="auto" w:fill="FFFFFF"/>
        </w:rPr>
        <w:t>多</w:t>
      </w:r>
      <w:r>
        <w:rPr>
          <w:rFonts w:ascii="Times New Roman" w:hAnsi="Times New Roman" w:eastAsia="仿宋_GB2312"/>
          <w:color w:val="000000"/>
          <w:sz w:val="32"/>
          <w:szCs w:val="32"/>
          <w:shd w:val="clear" w:color="auto" w:fill="FFFFFF"/>
        </w:rPr>
        <w:t>次推荐</w:t>
      </w:r>
      <w:r>
        <w:rPr>
          <w:rFonts w:hint="eastAsia" w:ascii="Times New Roman" w:hAnsi="Times New Roman" w:eastAsia="仿宋_GB2312"/>
          <w:color w:val="000000"/>
          <w:sz w:val="32"/>
          <w:szCs w:val="32"/>
          <w:shd w:val="clear" w:color="auto" w:fill="FFFFFF"/>
        </w:rPr>
        <w:t>被退回的评价</w:t>
      </w:r>
      <w:r>
        <w:rPr>
          <w:rFonts w:ascii="Times New Roman" w:hAnsi="Times New Roman" w:eastAsia="仿宋_GB2312"/>
          <w:color w:val="000000"/>
          <w:sz w:val="32"/>
          <w:szCs w:val="32"/>
          <w:shd w:val="clear" w:color="auto" w:fill="FFFFFF"/>
        </w:rPr>
        <w:t>机构</w:t>
      </w:r>
      <w:r>
        <w:rPr>
          <w:rFonts w:hint="eastAsia"/>
          <w:shd w:val="clear" w:color="auto" w:fill="FFFFFF"/>
          <w:lang w:val="en-US" w:eastAsia="zh-CN"/>
        </w:rPr>
        <w:t>省职鉴中心</w:t>
      </w:r>
      <w:r>
        <w:rPr>
          <w:rFonts w:ascii="Times New Roman" w:hAnsi="Times New Roman" w:eastAsia="仿宋_GB2312"/>
          <w:color w:val="000000"/>
          <w:sz w:val="32"/>
          <w:szCs w:val="32"/>
          <w:shd w:val="clear" w:color="auto" w:fill="FFFFFF"/>
        </w:rPr>
        <w:t>将予以通报。</w:t>
      </w:r>
    </w:p>
    <w:p w14:paraId="49738BE1">
      <w:pPr>
        <w:pStyle w:val="2"/>
        <w:rPr>
          <w:color w:val="000000"/>
          <w:shd w:val="clear" w:color="auto" w:fill="FFFFFF"/>
        </w:rPr>
      </w:pPr>
      <w:r>
        <w:rPr>
          <w:shd w:val="clear" w:color="auto" w:fill="FFFFFF"/>
        </w:rPr>
        <w:t>（</w:t>
      </w:r>
      <w:r>
        <w:rPr>
          <w:rFonts w:hint="eastAsia"/>
          <w:shd w:val="clear" w:color="auto" w:fill="FFFFFF"/>
          <w:lang w:val="en-US" w:eastAsia="zh-CN"/>
        </w:rPr>
        <w:t>三</w:t>
      </w:r>
      <w:r>
        <w:rPr>
          <w:shd w:val="clear" w:color="auto" w:fill="FFFFFF"/>
        </w:rPr>
        <w:t>）参培人员结合实际情况</w:t>
      </w:r>
      <w:r>
        <w:rPr>
          <w:rFonts w:hint="eastAsia"/>
          <w:shd w:val="clear" w:color="auto" w:fill="FFFFFF"/>
          <w:lang w:eastAsia="zh-CN"/>
        </w:rPr>
        <w:t>，</w:t>
      </w:r>
      <w:r>
        <w:rPr>
          <w:shd w:val="clear" w:color="auto" w:fill="FFFFFF"/>
        </w:rPr>
        <w:t>合理安排学习时间，在规定时间完成培训考核</w:t>
      </w:r>
      <w:r>
        <w:rPr>
          <w:rFonts w:hint="eastAsia"/>
          <w:shd w:val="clear" w:color="auto" w:fill="FFFFFF"/>
          <w:lang w:eastAsia="zh-CN"/>
        </w:rPr>
        <w:t>。</w:t>
      </w:r>
      <w:r>
        <w:rPr>
          <w:rFonts w:ascii="Times New Roman" w:hAnsi="Times New Roman" w:eastAsia="仿宋_GB2312"/>
          <w:color w:val="000000"/>
          <w:sz w:val="32"/>
          <w:szCs w:val="32"/>
          <w:shd w:val="clear" w:color="auto" w:fill="FFFFFF"/>
        </w:rPr>
        <w:t>按培训要求，</w:t>
      </w:r>
      <w:r>
        <w:rPr>
          <w:kern w:val="0"/>
          <w:shd w:val="clear" w:color="auto" w:fill="FFFFFF"/>
        </w:rPr>
        <w:t>无故缺勤不参加培训或中途无正当理由未完成培训考核的，将通报至参培人员所在市（州）职鉴中心及单位。</w:t>
      </w:r>
      <w:r>
        <w:rPr>
          <w:color w:val="000000"/>
          <w:shd w:val="clear" w:color="auto" w:fill="FFFFFF"/>
        </w:rPr>
        <w:t>本期培训班不收取培训费，参培人员</w:t>
      </w:r>
      <w:r>
        <w:rPr>
          <w:rFonts w:hint="eastAsia"/>
          <w:color w:val="000000"/>
          <w:shd w:val="clear" w:color="auto" w:fill="FFFFFF"/>
          <w:lang w:val="en-US" w:eastAsia="zh-CN"/>
        </w:rPr>
        <w:t>食宿</w:t>
      </w:r>
      <w:r>
        <w:rPr>
          <w:color w:val="000000"/>
          <w:shd w:val="clear" w:color="auto" w:fill="FFFFFF"/>
        </w:rPr>
        <w:t>费用自理。</w:t>
      </w:r>
    </w:p>
    <w:p w14:paraId="4D0F851F">
      <w:pPr>
        <w:widowControl/>
        <w:adjustRightInd w:val="0"/>
        <w:snapToGrid w:val="0"/>
        <w:spacing w:line="580" w:lineRule="exact"/>
        <w:ind w:firstLine="640"/>
        <w:rPr>
          <w:rFonts w:hint="default" w:ascii="Times New Roman" w:hAnsi="Times New Roman" w:eastAsia="仿宋_GB2312"/>
          <w:color w:val="000000"/>
          <w:kern w:val="1"/>
          <w:sz w:val="32"/>
          <w:szCs w:val="27"/>
          <w:lang w:val="en-US" w:eastAsia="zh-CN"/>
        </w:rPr>
      </w:pPr>
      <w:r>
        <w:rPr>
          <w:rFonts w:ascii="Times New Roman" w:hAnsi="仿宋_GB2312" w:eastAsia="仿宋_GB2312"/>
          <w:color w:val="000000"/>
          <w:kern w:val="1"/>
          <w:sz w:val="32"/>
          <w:szCs w:val="27"/>
        </w:rPr>
        <w:t>联</w:t>
      </w:r>
      <w:r>
        <w:rPr>
          <w:rFonts w:hint="eastAsia" w:ascii="Times New Roman" w:hAnsi="仿宋_GB2312" w:eastAsia="仿宋_GB2312"/>
          <w:color w:val="000000"/>
          <w:kern w:val="1"/>
          <w:sz w:val="32"/>
          <w:szCs w:val="27"/>
          <w:lang w:val="en-US" w:eastAsia="zh-CN"/>
        </w:rPr>
        <w:t xml:space="preserve"> </w:t>
      </w:r>
      <w:r>
        <w:rPr>
          <w:rFonts w:ascii="Times New Roman" w:hAnsi="仿宋_GB2312" w:eastAsia="仿宋_GB2312"/>
          <w:color w:val="000000"/>
          <w:kern w:val="1"/>
          <w:sz w:val="32"/>
          <w:szCs w:val="27"/>
        </w:rPr>
        <w:t>系</w:t>
      </w:r>
      <w:r>
        <w:rPr>
          <w:rFonts w:hint="eastAsia" w:ascii="Times New Roman" w:hAnsi="仿宋_GB2312" w:eastAsia="仿宋_GB2312"/>
          <w:color w:val="000000"/>
          <w:kern w:val="1"/>
          <w:sz w:val="32"/>
          <w:szCs w:val="27"/>
          <w:lang w:val="en-US" w:eastAsia="zh-CN"/>
        </w:rPr>
        <w:t xml:space="preserve"> </w:t>
      </w:r>
      <w:r>
        <w:rPr>
          <w:rFonts w:ascii="Times New Roman" w:hAnsi="仿宋_GB2312" w:eastAsia="仿宋_GB2312"/>
          <w:color w:val="000000"/>
          <w:kern w:val="1"/>
          <w:sz w:val="32"/>
          <w:szCs w:val="27"/>
        </w:rPr>
        <w:t>人：</w:t>
      </w:r>
      <w:r>
        <w:rPr>
          <w:rFonts w:hint="eastAsia" w:ascii="Times New Roman" w:hAnsi="仿宋_GB2312" w:eastAsia="仿宋_GB2312"/>
          <w:color w:val="000000"/>
          <w:kern w:val="1"/>
          <w:sz w:val="32"/>
          <w:szCs w:val="27"/>
          <w:lang w:val="en-US" w:eastAsia="zh-CN"/>
        </w:rPr>
        <w:t>杨思晗 李娜</w:t>
      </w:r>
    </w:p>
    <w:p w14:paraId="36589E0C">
      <w:pPr>
        <w:pStyle w:val="2"/>
        <w:rPr>
          <w:rFonts w:hint="default" w:eastAsia="仿宋_GB2312"/>
          <w:lang w:val="en-US" w:eastAsia="zh-CN"/>
        </w:rPr>
      </w:pPr>
      <w:r>
        <w:rPr>
          <w:rFonts w:ascii="Times New Roman" w:hAnsi="仿宋_GB2312" w:eastAsia="仿宋_GB2312" w:cs="Times New Roman"/>
          <w:snapToGrid/>
          <w:color w:val="000000"/>
          <w:spacing w:val="0"/>
          <w:kern w:val="1"/>
          <w:sz w:val="32"/>
          <w:szCs w:val="27"/>
          <w:lang w:val="en-US" w:eastAsia="zh-CN" w:bidi="ar-SA"/>
        </w:rPr>
        <w:t>联系电话</w:t>
      </w:r>
      <w:r>
        <w:rPr>
          <w:kern w:val="1"/>
        </w:rPr>
        <w:t>：（028）</w:t>
      </w:r>
      <w:r>
        <w:rPr>
          <w:rFonts w:hint="eastAsia"/>
          <w:kern w:val="1"/>
          <w:lang w:val="en-US" w:eastAsia="zh-CN"/>
        </w:rPr>
        <w:t>86136211</w:t>
      </w:r>
    </w:p>
    <w:p w14:paraId="73D3632A">
      <w:pPr>
        <w:spacing w:line="580" w:lineRule="exact"/>
        <w:rPr>
          <w:rFonts w:ascii="Times New Roman" w:hAnsi="Times New Roman" w:eastAsia="仿宋_GB2312"/>
          <w:sz w:val="32"/>
          <w:szCs w:val="32"/>
        </w:rPr>
      </w:pPr>
    </w:p>
    <w:p w14:paraId="32BA415E">
      <w:pPr>
        <w:spacing w:line="580" w:lineRule="exact"/>
        <w:ind w:firstLine="645"/>
        <w:rPr>
          <w:rFonts w:ascii="Times New Roman" w:hAnsi="Times New Roman" w:eastAsia="仿宋_GB2312"/>
          <w:spacing w:val="-8"/>
          <w:sz w:val="32"/>
          <w:szCs w:val="32"/>
        </w:rPr>
      </w:pPr>
      <w:r>
        <w:rPr>
          <w:rFonts w:ascii="Times New Roman" w:hAnsi="Times New Roman" w:eastAsia="仿宋_GB2312"/>
          <w:color w:val="000000"/>
          <w:sz w:val="32"/>
          <w:szCs w:val="32"/>
          <w:shd w:val="clear" w:color="auto" w:fill="FFFFFF"/>
        </w:rPr>
        <w:t>附件：</w:t>
      </w:r>
      <w:r>
        <w:rPr>
          <w:rFonts w:ascii="Times New Roman" w:hAnsi="Times New Roman" w:eastAsia="仿宋_GB2312"/>
          <w:sz w:val="32"/>
          <w:szCs w:val="32"/>
        </w:rPr>
        <w:t>1.四川省技能人才评价考评员资格申报表</w:t>
      </w:r>
    </w:p>
    <w:p w14:paraId="5B8D1DCC">
      <w:pPr>
        <w:numPr>
          <w:ilvl w:val="0"/>
          <w:numId w:val="0"/>
        </w:numPr>
        <w:spacing w:line="580" w:lineRule="exact"/>
        <w:ind w:firstLine="1600" w:firstLineChars="500"/>
        <w:jc w:val="both"/>
        <w:rPr>
          <w:rFonts w:ascii="Times New Roman" w:hAnsi="Times New Roman" w:eastAsia="方正小标宋简体"/>
          <w:color w:val="000000"/>
          <w:spacing w:val="0"/>
          <w:kern w:val="0"/>
          <w:sz w:val="36"/>
          <w:szCs w:val="36"/>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四川省技能人才评价考评员资格培训汇总表</w:t>
      </w:r>
    </w:p>
    <w:p w14:paraId="51CECCDB">
      <w:pPr>
        <w:spacing w:line="580" w:lineRule="exact"/>
        <w:ind w:firstLine="645"/>
        <w:rPr>
          <w:rFonts w:ascii="Times New Roman" w:hAnsi="Times New Roman" w:eastAsia="仿宋_GB2312"/>
          <w:spacing w:val="-8"/>
          <w:sz w:val="32"/>
          <w:szCs w:val="32"/>
        </w:rPr>
      </w:pPr>
    </w:p>
    <w:p w14:paraId="5EF81A3A">
      <w:pPr>
        <w:pStyle w:val="2"/>
        <w:ind w:firstLine="0" w:firstLineChars="0"/>
      </w:pPr>
    </w:p>
    <w:p w14:paraId="58C53140">
      <w:pPr>
        <w:spacing w:line="580" w:lineRule="exact"/>
        <w:rPr>
          <w:rFonts w:ascii="Times New Roman" w:hAnsi="Times New Roman" w:eastAsia="仿宋_GB2312"/>
          <w:sz w:val="32"/>
          <w:szCs w:val="32"/>
        </w:rPr>
      </w:pPr>
      <w:r>
        <w:rPr>
          <w:rFonts w:ascii="Times New Roman" w:hAnsi="Times New Roman" w:eastAsia="仿宋_GB2312"/>
          <w:sz w:val="32"/>
          <w:szCs w:val="32"/>
        </w:rPr>
        <w:t>　　　　　　　　　　　　　四川省职业技能鉴定指导中心</w:t>
      </w:r>
    </w:p>
    <w:p w14:paraId="7F935B8A">
      <w:pPr>
        <w:spacing w:line="580" w:lineRule="exact"/>
        <w:rPr>
          <w:rFonts w:ascii="Times New Roman" w:hAnsi="Times New Roman" w:eastAsia="仿宋_GB2312"/>
          <w:sz w:val="32"/>
          <w:szCs w:val="32"/>
        </w:rPr>
      </w:pPr>
      <w:r>
        <w:rPr>
          <w:rFonts w:ascii="Times New Roman" w:hAnsi="Times New Roman" w:eastAsia="仿宋_GB2312"/>
          <w:sz w:val="32"/>
          <w:szCs w:val="32"/>
        </w:rPr>
        <w:t>　　　　　　　　　　　　　　　　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日</w:t>
      </w:r>
    </w:p>
    <w:p w14:paraId="0AE4F1CB">
      <w:pPr>
        <w:spacing w:line="580" w:lineRule="exact"/>
        <w:rPr>
          <w:rFonts w:ascii="Times New Roman" w:hAnsi="Times New Roman" w:eastAsia="黑体"/>
          <w:color w:val="000000"/>
          <w:spacing w:val="0"/>
          <w:sz w:val="32"/>
          <w:szCs w:val="32"/>
        </w:rPr>
      </w:pPr>
      <w:r>
        <w:rPr>
          <w:rFonts w:ascii="Times New Roman" w:hAnsi="Times New Roman" w:eastAsia="黑体"/>
          <w:color w:val="000000"/>
          <w:spacing w:val="0"/>
          <w:sz w:val="32"/>
          <w:szCs w:val="32"/>
        </w:rPr>
        <w:t>附件1</w:t>
      </w:r>
    </w:p>
    <w:p w14:paraId="54B665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olor w:val="000000"/>
          <w:spacing w:val="0"/>
          <w:kern w:val="1"/>
          <w:szCs w:val="21"/>
        </w:rPr>
      </w:pPr>
      <w:r>
        <w:rPr>
          <w:rFonts w:ascii="Times New Roman" w:hAnsi="Times New Roman" w:eastAsia="方正小标宋简体"/>
          <w:color w:val="000000"/>
          <w:spacing w:val="0"/>
          <w:sz w:val="44"/>
          <w:szCs w:val="44"/>
        </w:rPr>
        <w:t>四川省技能人才评价考评员资格申报表</w:t>
      </w:r>
      <w:r>
        <w:rPr>
          <w:rFonts w:ascii="Times New Roman" w:hAnsi="Times New Roman" w:eastAsia="黑体"/>
          <w:color w:val="000000"/>
          <w:spacing w:val="0"/>
          <w:kern w:val="1"/>
          <w:sz w:val="32"/>
          <w:szCs w:val="32"/>
        </w:rPr>
        <w:t xml:space="preserve">                            　                              </w:t>
      </w:r>
    </w:p>
    <w:p w14:paraId="75F51E07">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ascii="宋体" w:hAnsi="宋体" w:eastAsia="宋体"/>
          <w:color w:val="000000"/>
          <w:spacing w:val="0"/>
          <w:kern w:val="1"/>
          <w:szCs w:val="21"/>
        </w:rPr>
        <w:t>填表日期：　　年　　月　　日</w:t>
      </w:r>
    </w:p>
    <w:tbl>
      <w:tblPr>
        <w:tblStyle w:val="9"/>
        <w:tblpPr w:leftFromText="180" w:rightFromText="180" w:vertAnchor="text" w:horzAnchor="page" w:tblpX="1402" w:tblpY="1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712"/>
        <w:gridCol w:w="1085"/>
        <w:gridCol w:w="9"/>
        <w:gridCol w:w="1074"/>
        <w:gridCol w:w="516"/>
        <w:gridCol w:w="10"/>
        <w:gridCol w:w="556"/>
        <w:gridCol w:w="1222"/>
        <w:gridCol w:w="1829"/>
      </w:tblGrid>
      <w:tr w14:paraId="52BF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119609A4">
            <w:pPr>
              <w:spacing w:line="400" w:lineRule="exact"/>
              <w:jc w:val="center"/>
              <w:rPr>
                <w:rFonts w:ascii="宋体" w:hAnsi="宋体" w:eastAsia="宋体"/>
                <w:color w:val="000000"/>
                <w:spacing w:val="0"/>
                <w:szCs w:val="21"/>
              </w:rPr>
            </w:pPr>
            <w:r>
              <w:rPr>
                <w:rFonts w:ascii="宋体" w:hAnsi="宋体" w:eastAsia="宋体"/>
                <w:color w:val="000000"/>
                <w:spacing w:val="0"/>
                <w:szCs w:val="21"/>
              </w:rPr>
              <w:t>姓名</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1E0980E">
            <w:pPr>
              <w:spacing w:line="400" w:lineRule="exact"/>
              <w:jc w:val="center"/>
              <w:rPr>
                <w:rFonts w:ascii="宋体" w:hAnsi="宋体" w:eastAsia="宋体"/>
                <w:color w:val="000000"/>
                <w:spacing w:val="0"/>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3DCBF3C9">
            <w:pPr>
              <w:spacing w:line="400" w:lineRule="exact"/>
              <w:jc w:val="center"/>
              <w:rPr>
                <w:rFonts w:ascii="宋体" w:hAnsi="宋体" w:eastAsia="宋体"/>
                <w:color w:val="000000"/>
                <w:spacing w:val="0"/>
                <w:szCs w:val="21"/>
              </w:rPr>
            </w:pPr>
            <w:r>
              <w:rPr>
                <w:rFonts w:hint="eastAsia" w:ascii="宋体" w:hAnsi="宋体" w:eastAsia="宋体"/>
                <w:color w:val="000000"/>
                <w:spacing w:val="0"/>
                <w:szCs w:val="21"/>
              </w:rPr>
              <w:t>性别</w:t>
            </w: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14:paraId="7B351133">
            <w:pPr>
              <w:spacing w:line="400" w:lineRule="exact"/>
              <w:jc w:val="center"/>
              <w:rPr>
                <w:rFonts w:ascii="宋体" w:hAnsi="宋体" w:eastAsia="宋体"/>
                <w:color w:val="000000"/>
                <w:spacing w:val="0"/>
                <w:szCs w:val="21"/>
              </w:rPr>
            </w:pPr>
          </w:p>
        </w:tc>
        <w:tc>
          <w:tcPr>
            <w:tcW w:w="1082" w:type="dxa"/>
            <w:gridSpan w:val="3"/>
            <w:tcBorders>
              <w:top w:val="single" w:color="auto" w:sz="4" w:space="0"/>
              <w:left w:val="single" w:color="auto" w:sz="4" w:space="0"/>
              <w:bottom w:val="single" w:color="auto" w:sz="4" w:space="0"/>
              <w:right w:val="single" w:color="auto" w:sz="4" w:space="0"/>
            </w:tcBorders>
            <w:noWrap w:val="0"/>
            <w:vAlign w:val="center"/>
          </w:tcPr>
          <w:p w14:paraId="4F3A18D5">
            <w:pPr>
              <w:spacing w:line="400" w:lineRule="exact"/>
              <w:jc w:val="center"/>
              <w:rPr>
                <w:rFonts w:ascii="宋体" w:hAnsi="宋体" w:eastAsia="宋体"/>
                <w:color w:val="000000"/>
                <w:spacing w:val="0"/>
                <w:szCs w:val="21"/>
              </w:rPr>
            </w:pPr>
            <w:r>
              <w:rPr>
                <w:rFonts w:ascii="宋体" w:hAnsi="宋体" w:eastAsia="宋体"/>
                <w:color w:val="000000"/>
                <w:spacing w:val="0"/>
                <w:szCs w:val="21"/>
              </w:rPr>
              <w:t>年龄</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FA067FB">
            <w:pPr>
              <w:spacing w:line="400" w:lineRule="exact"/>
              <w:jc w:val="center"/>
              <w:rPr>
                <w:rFonts w:ascii="宋体" w:hAnsi="宋体" w:eastAsia="宋体"/>
                <w:color w:val="000000"/>
                <w:spacing w:val="0"/>
                <w:szCs w:val="21"/>
              </w:rPr>
            </w:pPr>
          </w:p>
        </w:tc>
        <w:tc>
          <w:tcPr>
            <w:tcW w:w="1829" w:type="dxa"/>
            <w:vMerge w:val="restart"/>
            <w:tcBorders>
              <w:top w:val="single" w:color="auto" w:sz="4" w:space="0"/>
              <w:left w:val="single" w:color="auto" w:sz="4" w:space="0"/>
              <w:right w:val="single" w:color="auto" w:sz="4" w:space="0"/>
            </w:tcBorders>
            <w:noWrap w:val="0"/>
            <w:vAlign w:val="center"/>
          </w:tcPr>
          <w:p w14:paraId="0A0A0BFD">
            <w:pPr>
              <w:spacing w:line="400" w:lineRule="exact"/>
              <w:jc w:val="center"/>
              <w:rPr>
                <w:rFonts w:hint="eastAsia" w:ascii="宋体" w:hAnsi="宋体" w:eastAsia="宋体"/>
                <w:color w:val="000000"/>
                <w:spacing w:val="0"/>
                <w:szCs w:val="21"/>
              </w:rPr>
            </w:pPr>
            <w:r>
              <w:rPr>
                <w:rFonts w:ascii="宋体" w:hAnsi="宋体" w:eastAsia="宋体"/>
                <w:color w:val="000000"/>
                <w:spacing w:val="0"/>
                <w:szCs w:val="21"/>
              </w:rPr>
              <w:t>照片</w:t>
            </w:r>
          </w:p>
          <w:p w14:paraId="5FE74168">
            <w:pPr>
              <w:spacing w:line="400" w:lineRule="exact"/>
              <w:jc w:val="center"/>
              <w:rPr>
                <w:rFonts w:hint="eastAsia" w:ascii="宋体" w:hAnsi="宋体" w:eastAsia="宋体"/>
                <w:color w:val="000000"/>
                <w:spacing w:val="0"/>
                <w:szCs w:val="21"/>
              </w:rPr>
            </w:pPr>
            <w:r>
              <w:rPr>
                <w:rFonts w:hint="eastAsia" w:ascii="宋体" w:hAnsi="宋体" w:eastAsia="宋体"/>
                <w:color w:val="000000"/>
                <w:spacing w:val="0"/>
                <w:szCs w:val="21"/>
              </w:rPr>
              <w:t>（蓝底2寸近期</w:t>
            </w:r>
          </w:p>
          <w:p w14:paraId="1ED297E5">
            <w:pPr>
              <w:spacing w:line="400" w:lineRule="exact"/>
              <w:jc w:val="center"/>
              <w:rPr>
                <w:rFonts w:ascii="宋体" w:hAnsi="宋体" w:eastAsia="宋体"/>
                <w:color w:val="000000"/>
                <w:spacing w:val="0"/>
                <w:szCs w:val="21"/>
              </w:rPr>
            </w:pPr>
            <w:r>
              <w:rPr>
                <w:rFonts w:hint="eastAsia" w:ascii="宋体" w:hAnsi="宋体" w:eastAsia="宋体"/>
                <w:color w:val="000000"/>
                <w:spacing w:val="0"/>
                <w:szCs w:val="21"/>
              </w:rPr>
              <w:t>证件照）</w:t>
            </w:r>
          </w:p>
        </w:tc>
      </w:tr>
      <w:tr w14:paraId="2D76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7309EF0E">
            <w:pPr>
              <w:spacing w:line="400" w:lineRule="exact"/>
              <w:jc w:val="center"/>
              <w:rPr>
                <w:rFonts w:ascii="宋体" w:hAnsi="宋体" w:eastAsia="宋体"/>
                <w:color w:val="000000"/>
                <w:spacing w:val="0"/>
                <w:szCs w:val="21"/>
              </w:rPr>
            </w:pPr>
            <w:r>
              <w:rPr>
                <w:rFonts w:ascii="宋体" w:hAnsi="宋体" w:eastAsia="宋体"/>
                <w:color w:val="000000"/>
                <w:spacing w:val="0"/>
                <w:szCs w:val="21"/>
              </w:rPr>
              <w:t>身份证号码</w:t>
            </w:r>
          </w:p>
        </w:tc>
        <w:tc>
          <w:tcPr>
            <w:tcW w:w="6184" w:type="dxa"/>
            <w:gridSpan w:val="8"/>
            <w:tcBorders>
              <w:top w:val="single" w:color="auto" w:sz="4" w:space="0"/>
              <w:left w:val="single" w:color="auto" w:sz="4" w:space="0"/>
              <w:bottom w:val="single" w:color="auto" w:sz="4" w:space="0"/>
              <w:right w:val="single" w:color="auto" w:sz="4" w:space="0"/>
            </w:tcBorders>
            <w:noWrap w:val="0"/>
            <w:vAlign w:val="center"/>
          </w:tcPr>
          <w:p w14:paraId="5E0DFC3B">
            <w:pPr>
              <w:spacing w:line="400" w:lineRule="exact"/>
              <w:rPr>
                <w:rFonts w:ascii="宋体" w:hAnsi="宋体" w:eastAsia="宋体"/>
                <w:color w:val="000000"/>
                <w:spacing w:val="0"/>
                <w:szCs w:val="21"/>
              </w:rPr>
            </w:pPr>
          </w:p>
        </w:tc>
        <w:tc>
          <w:tcPr>
            <w:tcW w:w="1829" w:type="dxa"/>
            <w:vMerge w:val="continue"/>
            <w:tcBorders>
              <w:left w:val="single" w:color="auto" w:sz="4" w:space="0"/>
              <w:right w:val="single" w:color="auto" w:sz="4" w:space="0"/>
            </w:tcBorders>
            <w:noWrap w:val="0"/>
            <w:vAlign w:val="center"/>
          </w:tcPr>
          <w:p w14:paraId="0FAE8D98">
            <w:pPr>
              <w:widowControl/>
              <w:spacing w:line="400" w:lineRule="exact"/>
              <w:jc w:val="left"/>
              <w:rPr>
                <w:rFonts w:ascii="宋体" w:hAnsi="宋体" w:eastAsia="宋体"/>
                <w:color w:val="000000"/>
                <w:spacing w:val="0"/>
                <w:szCs w:val="21"/>
              </w:rPr>
            </w:pPr>
          </w:p>
        </w:tc>
      </w:tr>
      <w:tr w14:paraId="1E0B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494A5E48">
            <w:pPr>
              <w:spacing w:line="400" w:lineRule="exact"/>
              <w:jc w:val="center"/>
              <w:rPr>
                <w:rFonts w:ascii="宋体" w:hAnsi="宋体" w:eastAsia="宋体"/>
                <w:color w:val="000000"/>
                <w:spacing w:val="0"/>
                <w:szCs w:val="21"/>
              </w:rPr>
            </w:pPr>
            <w:r>
              <w:rPr>
                <w:rFonts w:ascii="宋体" w:hAnsi="宋体" w:eastAsia="宋体"/>
                <w:color w:val="000000"/>
                <w:spacing w:val="0"/>
                <w:szCs w:val="21"/>
              </w:rPr>
              <w:t>联系手机</w:t>
            </w:r>
          </w:p>
        </w:tc>
        <w:tc>
          <w:tcPr>
            <w:tcW w:w="2797" w:type="dxa"/>
            <w:gridSpan w:val="2"/>
            <w:tcBorders>
              <w:top w:val="single" w:color="auto" w:sz="4" w:space="0"/>
              <w:left w:val="single" w:color="auto" w:sz="4" w:space="0"/>
              <w:bottom w:val="single" w:color="auto" w:sz="4" w:space="0"/>
              <w:right w:val="single" w:color="auto" w:sz="4" w:space="0"/>
            </w:tcBorders>
            <w:noWrap w:val="0"/>
            <w:vAlign w:val="center"/>
          </w:tcPr>
          <w:p w14:paraId="15C6F2FA">
            <w:pPr>
              <w:spacing w:line="400" w:lineRule="exact"/>
              <w:rPr>
                <w:rFonts w:ascii="宋体" w:hAnsi="宋体" w:eastAsia="宋体"/>
                <w:color w:val="000000"/>
                <w:spacing w:val="0"/>
                <w:szCs w:val="21"/>
              </w:rPr>
            </w:pPr>
          </w:p>
        </w:tc>
        <w:tc>
          <w:tcPr>
            <w:tcW w:w="1599" w:type="dxa"/>
            <w:gridSpan w:val="3"/>
            <w:tcBorders>
              <w:top w:val="single" w:color="auto" w:sz="4" w:space="0"/>
              <w:left w:val="single" w:color="auto" w:sz="4" w:space="0"/>
              <w:bottom w:val="single" w:color="auto" w:sz="4" w:space="0"/>
              <w:right w:val="single" w:color="auto" w:sz="4" w:space="0"/>
            </w:tcBorders>
            <w:noWrap w:val="0"/>
            <w:vAlign w:val="center"/>
          </w:tcPr>
          <w:p w14:paraId="6FF9B94E">
            <w:pPr>
              <w:spacing w:line="400" w:lineRule="exact"/>
              <w:jc w:val="center"/>
              <w:rPr>
                <w:rFonts w:ascii="宋体" w:hAnsi="宋体" w:eastAsia="宋体"/>
                <w:color w:val="000000"/>
                <w:spacing w:val="0"/>
                <w:szCs w:val="21"/>
              </w:rPr>
            </w:pPr>
            <w:r>
              <w:rPr>
                <w:rFonts w:ascii="宋体" w:hAnsi="宋体" w:eastAsia="宋体"/>
                <w:color w:val="000000"/>
                <w:spacing w:val="0"/>
                <w:szCs w:val="21"/>
              </w:rPr>
              <w:t>所在地区</w:t>
            </w: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04EB33A2">
            <w:pPr>
              <w:spacing w:line="400" w:lineRule="exact"/>
              <w:rPr>
                <w:rFonts w:ascii="宋体" w:hAnsi="宋体" w:eastAsia="宋体"/>
                <w:color w:val="000000"/>
                <w:spacing w:val="0"/>
                <w:szCs w:val="21"/>
              </w:rPr>
            </w:pPr>
          </w:p>
        </w:tc>
        <w:tc>
          <w:tcPr>
            <w:tcW w:w="1829" w:type="dxa"/>
            <w:vMerge w:val="continue"/>
            <w:tcBorders>
              <w:left w:val="single" w:color="auto" w:sz="4" w:space="0"/>
              <w:right w:val="single" w:color="auto" w:sz="4" w:space="0"/>
            </w:tcBorders>
            <w:noWrap w:val="0"/>
            <w:vAlign w:val="center"/>
          </w:tcPr>
          <w:p w14:paraId="62A348EC">
            <w:pPr>
              <w:widowControl/>
              <w:spacing w:line="400" w:lineRule="exact"/>
              <w:jc w:val="left"/>
              <w:rPr>
                <w:rFonts w:ascii="宋体" w:hAnsi="宋体" w:eastAsia="宋体"/>
                <w:color w:val="000000"/>
                <w:spacing w:val="0"/>
                <w:szCs w:val="21"/>
              </w:rPr>
            </w:pPr>
          </w:p>
        </w:tc>
      </w:tr>
      <w:tr w14:paraId="6DBC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4F706A9F">
            <w:pPr>
              <w:spacing w:line="400" w:lineRule="exact"/>
              <w:jc w:val="center"/>
              <w:rPr>
                <w:rFonts w:ascii="宋体" w:hAnsi="宋体" w:eastAsia="宋体"/>
                <w:color w:val="000000"/>
                <w:spacing w:val="0"/>
                <w:szCs w:val="21"/>
              </w:rPr>
            </w:pPr>
            <w:r>
              <w:rPr>
                <w:rFonts w:ascii="宋体" w:hAnsi="宋体" w:eastAsia="宋体"/>
                <w:color w:val="000000"/>
                <w:spacing w:val="0"/>
                <w:szCs w:val="21"/>
              </w:rPr>
              <w:t>联系地址</w:t>
            </w:r>
          </w:p>
        </w:tc>
        <w:tc>
          <w:tcPr>
            <w:tcW w:w="2797" w:type="dxa"/>
            <w:gridSpan w:val="2"/>
            <w:tcBorders>
              <w:top w:val="single" w:color="auto" w:sz="4" w:space="0"/>
              <w:left w:val="single" w:color="auto" w:sz="4" w:space="0"/>
              <w:bottom w:val="single" w:color="auto" w:sz="4" w:space="0"/>
              <w:right w:val="single" w:color="auto" w:sz="4" w:space="0"/>
            </w:tcBorders>
            <w:noWrap w:val="0"/>
            <w:vAlign w:val="center"/>
          </w:tcPr>
          <w:p w14:paraId="42EC493A">
            <w:pPr>
              <w:spacing w:line="400" w:lineRule="exact"/>
              <w:rPr>
                <w:rFonts w:ascii="宋体" w:hAnsi="宋体" w:eastAsia="宋体"/>
                <w:color w:val="000000"/>
                <w:spacing w:val="0"/>
                <w:szCs w:val="21"/>
              </w:rPr>
            </w:pPr>
          </w:p>
        </w:tc>
        <w:tc>
          <w:tcPr>
            <w:tcW w:w="1599" w:type="dxa"/>
            <w:gridSpan w:val="3"/>
            <w:tcBorders>
              <w:top w:val="single" w:color="auto" w:sz="4" w:space="0"/>
              <w:left w:val="single" w:color="auto" w:sz="4" w:space="0"/>
              <w:bottom w:val="single" w:color="auto" w:sz="4" w:space="0"/>
              <w:right w:val="single" w:color="auto" w:sz="4" w:space="0"/>
            </w:tcBorders>
            <w:noWrap w:val="0"/>
            <w:vAlign w:val="center"/>
          </w:tcPr>
          <w:p w14:paraId="5E74B3EE">
            <w:pPr>
              <w:spacing w:line="400" w:lineRule="exact"/>
              <w:jc w:val="center"/>
              <w:rPr>
                <w:rFonts w:ascii="宋体" w:hAnsi="宋体" w:eastAsia="宋体"/>
                <w:color w:val="000000"/>
                <w:spacing w:val="0"/>
                <w:szCs w:val="21"/>
              </w:rPr>
            </w:pPr>
            <w:r>
              <w:rPr>
                <w:rFonts w:ascii="宋体" w:hAnsi="宋体" w:eastAsia="宋体"/>
                <w:color w:val="000000"/>
                <w:spacing w:val="0"/>
                <w:szCs w:val="21"/>
              </w:rPr>
              <w:t>专业工龄</w:t>
            </w: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658CCFFB">
            <w:pPr>
              <w:spacing w:line="400" w:lineRule="exact"/>
              <w:rPr>
                <w:rFonts w:ascii="宋体" w:hAnsi="宋体" w:eastAsia="宋体"/>
                <w:color w:val="000000"/>
                <w:spacing w:val="0"/>
                <w:szCs w:val="21"/>
              </w:rPr>
            </w:pPr>
          </w:p>
        </w:tc>
        <w:tc>
          <w:tcPr>
            <w:tcW w:w="1829" w:type="dxa"/>
            <w:vMerge w:val="continue"/>
            <w:tcBorders>
              <w:left w:val="single" w:color="auto" w:sz="4" w:space="0"/>
              <w:bottom w:val="single" w:color="auto" w:sz="4" w:space="0"/>
              <w:right w:val="single" w:color="auto" w:sz="4" w:space="0"/>
            </w:tcBorders>
            <w:noWrap w:val="0"/>
            <w:vAlign w:val="center"/>
          </w:tcPr>
          <w:p w14:paraId="1B676F7E">
            <w:pPr>
              <w:widowControl/>
              <w:spacing w:line="400" w:lineRule="exact"/>
              <w:jc w:val="left"/>
              <w:rPr>
                <w:rFonts w:ascii="宋体" w:hAnsi="宋体" w:eastAsia="宋体"/>
                <w:color w:val="000000"/>
                <w:spacing w:val="0"/>
                <w:szCs w:val="21"/>
              </w:rPr>
            </w:pPr>
          </w:p>
        </w:tc>
      </w:tr>
      <w:tr w14:paraId="6DF3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1A969967">
            <w:pPr>
              <w:spacing w:line="400" w:lineRule="exact"/>
              <w:jc w:val="center"/>
              <w:rPr>
                <w:rFonts w:ascii="宋体" w:hAnsi="宋体" w:eastAsia="宋体"/>
                <w:color w:val="000000"/>
                <w:spacing w:val="0"/>
                <w:szCs w:val="21"/>
              </w:rPr>
            </w:pPr>
            <w:r>
              <w:rPr>
                <w:rFonts w:ascii="宋体" w:hAnsi="宋体" w:eastAsia="宋体"/>
                <w:color w:val="000000"/>
                <w:spacing w:val="0"/>
                <w:szCs w:val="21"/>
              </w:rPr>
              <w:t>工作单位</w:t>
            </w:r>
          </w:p>
        </w:tc>
        <w:tc>
          <w:tcPr>
            <w:tcW w:w="8013" w:type="dxa"/>
            <w:gridSpan w:val="9"/>
            <w:tcBorders>
              <w:top w:val="single" w:color="auto" w:sz="4" w:space="0"/>
              <w:left w:val="single" w:color="auto" w:sz="4" w:space="0"/>
              <w:bottom w:val="single" w:color="auto" w:sz="4" w:space="0"/>
              <w:right w:val="single" w:color="auto" w:sz="4" w:space="0"/>
            </w:tcBorders>
            <w:noWrap w:val="0"/>
            <w:vAlign w:val="center"/>
          </w:tcPr>
          <w:p w14:paraId="7E21202B">
            <w:pPr>
              <w:spacing w:line="400" w:lineRule="exact"/>
              <w:rPr>
                <w:rFonts w:hint="eastAsia" w:ascii="宋体" w:hAnsi="宋体" w:eastAsia="宋体"/>
                <w:color w:val="A6A6A6"/>
                <w:spacing w:val="0"/>
                <w:szCs w:val="21"/>
              </w:rPr>
            </w:pPr>
          </w:p>
        </w:tc>
      </w:tr>
      <w:tr w14:paraId="3E48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4DCDC3A7">
            <w:pPr>
              <w:spacing w:line="400" w:lineRule="exact"/>
              <w:jc w:val="center"/>
              <w:rPr>
                <w:rFonts w:ascii="宋体" w:hAnsi="宋体" w:eastAsia="宋体"/>
                <w:color w:val="000000"/>
                <w:spacing w:val="0"/>
                <w:szCs w:val="21"/>
              </w:rPr>
            </w:pPr>
            <w:r>
              <w:rPr>
                <w:rFonts w:hint="eastAsia" w:ascii="宋体" w:hAnsi="宋体" w:eastAsia="宋体"/>
                <w:color w:val="000000"/>
                <w:spacing w:val="0"/>
                <w:szCs w:val="21"/>
              </w:rPr>
              <w:t>推荐单位</w:t>
            </w:r>
          </w:p>
        </w:tc>
        <w:tc>
          <w:tcPr>
            <w:tcW w:w="8013" w:type="dxa"/>
            <w:gridSpan w:val="9"/>
            <w:tcBorders>
              <w:top w:val="single" w:color="auto" w:sz="4" w:space="0"/>
              <w:left w:val="single" w:color="auto" w:sz="4" w:space="0"/>
              <w:bottom w:val="single" w:color="auto" w:sz="4" w:space="0"/>
              <w:right w:val="single" w:color="auto" w:sz="4" w:space="0"/>
            </w:tcBorders>
            <w:noWrap w:val="0"/>
            <w:vAlign w:val="center"/>
          </w:tcPr>
          <w:p w14:paraId="7AEF202B">
            <w:pPr>
              <w:spacing w:line="400" w:lineRule="exact"/>
              <w:rPr>
                <w:rFonts w:ascii="宋体" w:hAnsi="宋体" w:eastAsia="宋体"/>
                <w:color w:val="A6A6A6"/>
                <w:spacing w:val="0"/>
                <w:szCs w:val="21"/>
              </w:rPr>
            </w:pPr>
          </w:p>
        </w:tc>
      </w:tr>
      <w:tr w14:paraId="6091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51" w:type="dxa"/>
            <w:vMerge w:val="restart"/>
            <w:tcBorders>
              <w:top w:val="single" w:color="auto" w:sz="4" w:space="0"/>
              <w:left w:val="single" w:color="auto" w:sz="4" w:space="0"/>
              <w:right w:val="single" w:color="auto" w:sz="4" w:space="0"/>
            </w:tcBorders>
            <w:noWrap w:val="0"/>
            <w:vAlign w:val="center"/>
          </w:tcPr>
          <w:p w14:paraId="53FEAD7F">
            <w:pPr>
              <w:spacing w:line="400" w:lineRule="exact"/>
              <w:jc w:val="center"/>
              <w:rPr>
                <w:rFonts w:ascii="宋体" w:hAnsi="宋体" w:eastAsia="宋体"/>
                <w:color w:val="000000"/>
                <w:spacing w:val="0"/>
                <w:szCs w:val="21"/>
              </w:rPr>
            </w:pPr>
            <w:r>
              <w:rPr>
                <w:rFonts w:ascii="宋体" w:hAnsi="宋体" w:eastAsia="宋体"/>
                <w:color w:val="000000"/>
                <w:spacing w:val="0"/>
                <w:szCs w:val="21"/>
              </w:rPr>
              <w:t>申报考评</w:t>
            </w:r>
          </w:p>
          <w:p w14:paraId="336174F6">
            <w:pPr>
              <w:spacing w:line="400" w:lineRule="exact"/>
              <w:jc w:val="center"/>
              <w:rPr>
                <w:rFonts w:ascii="宋体" w:hAnsi="宋体" w:eastAsia="宋体"/>
                <w:color w:val="000000"/>
                <w:spacing w:val="0"/>
                <w:szCs w:val="21"/>
              </w:rPr>
            </w:pPr>
            <w:r>
              <w:rPr>
                <w:rFonts w:ascii="宋体" w:hAnsi="宋体" w:eastAsia="宋体"/>
                <w:color w:val="000000"/>
                <w:spacing w:val="0"/>
                <w:szCs w:val="21"/>
              </w:rPr>
              <w:t>职业工种</w:t>
            </w:r>
          </w:p>
        </w:tc>
        <w:tc>
          <w:tcPr>
            <w:tcW w:w="2806" w:type="dxa"/>
            <w:gridSpan w:val="3"/>
            <w:vMerge w:val="restart"/>
            <w:tcBorders>
              <w:top w:val="single" w:color="auto" w:sz="4" w:space="0"/>
              <w:left w:val="single" w:color="auto" w:sz="4" w:space="0"/>
              <w:right w:val="single" w:color="auto" w:sz="4" w:space="0"/>
            </w:tcBorders>
            <w:noWrap w:val="0"/>
            <w:vAlign w:val="center"/>
          </w:tcPr>
          <w:p w14:paraId="6AD209C2">
            <w:pPr>
              <w:spacing w:line="400" w:lineRule="exact"/>
              <w:rPr>
                <w:rFonts w:ascii="宋体" w:hAnsi="宋体" w:eastAsia="宋体"/>
                <w:color w:val="000000"/>
                <w:spacing w:val="0"/>
                <w:szCs w:val="21"/>
              </w:rPr>
            </w:pPr>
          </w:p>
        </w:tc>
        <w:tc>
          <w:tcPr>
            <w:tcW w:w="1600" w:type="dxa"/>
            <w:gridSpan w:val="3"/>
            <w:tcBorders>
              <w:top w:val="single" w:color="auto" w:sz="4" w:space="0"/>
              <w:left w:val="single" w:color="auto" w:sz="4" w:space="0"/>
              <w:right w:val="single" w:color="auto" w:sz="4" w:space="0"/>
            </w:tcBorders>
            <w:noWrap w:val="0"/>
            <w:vAlign w:val="center"/>
          </w:tcPr>
          <w:p w14:paraId="48B83955">
            <w:pPr>
              <w:spacing w:line="400" w:lineRule="exact"/>
              <w:jc w:val="center"/>
              <w:rPr>
                <w:rFonts w:ascii="宋体" w:hAnsi="宋体" w:eastAsia="宋体"/>
                <w:color w:val="000000"/>
                <w:spacing w:val="0"/>
                <w:szCs w:val="21"/>
              </w:rPr>
            </w:pPr>
            <w:r>
              <w:rPr>
                <w:rFonts w:ascii="宋体" w:hAnsi="宋体" w:eastAsia="宋体"/>
                <w:color w:val="000000"/>
                <w:spacing w:val="0"/>
                <w:szCs w:val="21"/>
              </w:rPr>
              <w:t>专业技术职称</w:t>
            </w:r>
          </w:p>
        </w:tc>
        <w:tc>
          <w:tcPr>
            <w:tcW w:w="3607" w:type="dxa"/>
            <w:gridSpan w:val="3"/>
            <w:tcBorders>
              <w:top w:val="single" w:color="auto" w:sz="4" w:space="0"/>
              <w:left w:val="single" w:color="auto" w:sz="4" w:space="0"/>
              <w:bottom w:val="single" w:color="auto" w:sz="4" w:space="0"/>
              <w:right w:val="single" w:color="auto" w:sz="4" w:space="0"/>
            </w:tcBorders>
            <w:noWrap w:val="0"/>
            <w:vAlign w:val="center"/>
          </w:tcPr>
          <w:p w14:paraId="187E2A2C">
            <w:pPr>
              <w:spacing w:line="400" w:lineRule="exact"/>
              <w:rPr>
                <w:rFonts w:ascii="宋体" w:hAnsi="宋体" w:eastAsia="宋体"/>
                <w:color w:val="000000"/>
                <w:spacing w:val="0"/>
                <w:szCs w:val="21"/>
              </w:rPr>
            </w:pPr>
            <w:r>
              <w:rPr>
                <w:rFonts w:hint="eastAsia" w:ascii="宋体" w:hAnsi="宋体" w:eastAsia="宋体"/>
                <w:color w:val="A6A6A6"/>
                <w:spacing w:val="0"/>
                <w:szCs w:val="21"/>
              </w:rPr>
              <w:t>等级及专业</w:t>
            </w:r>
          </w:p>
        </w:tc>
      </w:tr>
      <w:tr w14:paraId="6592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51" w:type="dxa"/>
            <w:vMerge w:val="continue"/>
            <w:tcBorders>
              <w:left w:val="single" w:color="auto" w:sz="4" w:space="0"/>
              <w:bottom w:val="single" w:color="auto" w:sz="4" w:space="0"/>
              <w:right w:val="single" w:color="auto" w:sz="4" w:space="0"/>
            </w:tcBorders>
            <w:noWrap w:val="0"/>
            <w:vAlign w:val="center"/>
          </w:tcPr>
          <w:p w14:paraId="75A00898">
            <w:pPr>
              <w:spacing w:line="400" w:lineRule="exact"/>
              <w:jc w:val="center"/>
              <w:rPr>
                <w:rFonts w:ascii="宋体" w:hAnsi="宋体" w:eastAsia="宋体"/>
                <w:color w:val="000000"/>
                <w:spacing w:val="0"/>
                <w:szCs w:val="21"/>
              </w:rPr>
            </w:pPr>
          </w:p>
        </w:tc>
        <w:tc>
          <w:tcPr>
            <w:tcW w:w="2806" w:type="dxa"/>
            <w:gridSpan w:val="3"/>
            <w:vMerge w:val="continue"/>
            <w:tcBorders>
              <w:left w:val="single" w:color="auto" w:sz="4" w:space="0"/>
              <w:bottom w:val="single" w:color="auto" w:sz="4" w:space="0"/>
              <w:right w:val="single" w:color="auto" w:sz="4" w:space="0"/>
            </w:tcBorders>
            <w:noWrap w:val="0"/>
            <w:vAlign w:val="center"/>
          </w:tcPr>
          <w:p w14:paraId="402EBFAA">
            <w:pPr>
              <w:spacing w:line="400" w:lineRule="exact"/>
              <w:rPr>
                <w:rFonts w:ascii="宋体" w:hAnsi="宋体" w:eastAsia="宋体"/>
                <w:color w:val="000000"/>
                <w:spacing w:val="0"/>
                <w:szCs w:val="21"/>
              </w:rPr>
            </w:pPr>
          </w:p>
        </w:tc>
        <w:tc>
          <w:tcPr>
            <w:tcW w:w="1600" w:type="dxa"/>
            <w:gridSpan w:val="3"/>
            <w:tcBorders>
              <w:left w:val="single" w:color="auto" w:sz="4" w:space="0"/>
              <w:bottom w:val="single" w:color="auto" w:sz="4" w:space="0"/>
              <w:right w:val="single" w:color="auto" w:sz="4" w:space="0"/>
            </w:tcBorders>
            <w:noWrap w:val="0"/>
            <w:vAlign w:val="center"/>
          </w:tcPr>
          <w:p w14:paraId="070C9D55">
            <w:pPr>
              <w:spacing w:line="400" w:lineRule="exact"/>
              <w:jc w:val="center"/>
              <w:rPr>
                <w:rFonts w:ascii="宋体" w:hAnsi="宋体" w:eastAsia="宋体"/>
                <w:color w:val="000000"/>
                <w:spacing w:val="0"/>
                <w:szCs w:val="21"/>
              </w:rPr>
            </w:pPr>
            <w:r>
              <w:rPr>
                <w:rFonts w:ascii="宋体" w:hAnsi="宋体" w:eastAsia="宋体"/>
                <w:color w:val="000000"/>
                <w:spacing w:val="0"/>
                <w:szCs w:val="21"/>
              </w:rPr>
              <w:t>职业资格证书</w:t>
            </w:r>
          </w:p>
        </w:tc>
        <w:tc>
          <w:tcPr>
            <w:tcW w:w="3607" w:type="dxa"/>
            <w:gridSpan w:val="3"/>
            <w:tcBorders>
              <w:top w:val="single" w:color="auto" w:sz="4" w:space="0"/>
              <w:left w:val="single" w:color="auto" w:sz="4" w:space="0"/>
              <w:bottom w:val="single" w:color="auto" w:sz="4" w:space="0"/>
              <w:right w:val="single" w:color="auto" w:sz="4" w:space="0"/>
            </w:tcBorders>
            <w:noWrap w:val="0"/>
            <w:vAlign w:val="center"/>
          </w:tcPr>
          <w:p w14:paraId="153FE8C2">
            <w:pPr>
              <w:spacing w:line="400" w:lineRule="exact"/>
              <w:rPr>
                <w:rFonts w:ascii="宋体" w:hAnsi="宋体" w:eastAsia="宋体"/>
                <w:color w:val="000000"/>
                <w:spacing w:val="0"/>
                <w:szCs w:val="21"/>
              </w:rPr>
            </w:pPr>
            <w:r>
              <w:rPr>
                <w:rFonts w:hint="eastAsia" w:ascii="宋体" w:hAnsi="宋体" w:eastAsia="宋体"/>
                <w:color w:val="A6A6A6"/>
                <w:spacing w:val="0"/>
                <w:szCs w:val="21"/>
              </w:rPr>
              <w:t>等级及职业</w:t>
            </w:r>
          </w:p>
        </w:tc>
      </w:tr>
      <w:tr w14:paraId="300A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4D4A1FF9">
            <w:pPr>
              <w:spacing w:line="400" w:lineRule="exact"/>
              <w:jc w:val="center"/>
              <w:rPr>
                <w:rFonts w:ascii="宋体" w:hAnsi="宋体" w:eastAsia="宋体"/>
                <w:color w:val="000000"/>
                <w:spacing w:val="0"/>
                <w:szCs w:val="21"/>
              </w:rPr>
            </w:pPr>
            <w:r>
              <w:rPr>
                <w:rFonts w:ascii="宋体" w:hAnsi="宋体" w:eastAsia="宋体"/>
                <w:color w:val="000000"/>
                <w:spacing w:val="0"/>
                <w:szCs w:val="21"/>
              </w:rPr>
              <w:t>工</w:t>
            </w:r>
          </w:p>
          <w:p w14:paraId="798C11B7">
            <w:pPr>
              <w:spacing w:line="400" w:lineRule="exact"/>
              <w:jc w:val="center"/>
              <w:rPr>
                <w:rFonts w:ascii="宋体" w:hAnsi="宋体" w:eastAsia="宋体"/>
                <w:color w:val="000000"/>
                <w:spacing w:val="0"/>
                <w:szCs w:val="21"/>
              </w:rPr>
            </w:pPr>
            <w:r>
              <w:rPr>
                <w:rFonts w:ascii="宋体" w:hAnsi="宋体" w:eastAsia="宋体"/>
                <w:color w:val="000000"/>
                <w:spacing w:val="0"/>
                <w:szCs w:val="21"/>
              </w:rPr>
              <w:t>作</w:t>
            </w:r>
          </w:p>
          <w:p w14:paraId="595909DE">
            <w:pPr>
              <w:spacing w:line="400" w:lineRule="exact"/>
              <w:jc w:val="center"/>
              <w:rPr>
                <w:rFonts w:hint="eastAsia" w:ascii="宋体" w:hAnsi="宋体" w:eastAsia="宋体"/>
                <w:color w:val="000000"/>
                <w:spacing w:val="0"/>
                <w:szCs w:val="21"/>
              </w:rPr>
            </w:pPr>
            <w:r>
              <w:rPr>
                <w:rFonts w:hint="eastAsia" w:ascii="宋体" w:hAnsi="宋体" w:eastAsia="宋体"/>
                <w:color w:val="000000"/>
                <w:spacing w:val="0"/>
                <w:szCs w:val="21"/>
              </w:rPr>
              <w:t>简</w:t>
            </w:r>
          </w:p>
          <w:p w14:paraId="34807411">
            <w:pPr>
              <w:spacing w:line="400" w:lineRule="exact"/>
              <w:jc w:val="center"/>
              <w:rPr>
                <w:rFonts w:ascii="宋体" w:hAnsi="宋体" w:eastAsia="宋体"/>
                <w:color w:val="000000"/>
                <w:spacing w:val="0"/>
                <w:szCs w:val="21"/>
              </w:rPr>
            </w:pPr>
            <w:r>
              <w:rPr>
                <w:rFonts w:hint="eastAsia" w:ascii="宋体" w:hAnsi="宋体" w:eastAsia="宋体"/>
                <w:color w:val="000000"/>
                <w:spacing w:val="0"/>
                <w:szCs w:val="21"/>
              </w:rPr>
              <w:t>介</w:t>
            </w:r>
            <w:r>
              <w:rPr>
                <w:rFonts w:ascii="宋体" w:hAnsi="宋体" w:eastAsia="宋体"/>
                <w:color w:val="000000"/>
                <w:spacing w:val="0"/>
                <w:szCs w:val="21"/>
              </w:rPr>
              <w:t xml:space="preserve"> </w:t>
            </w:r>
          </w:p>
        </w:tc>
        <w:tc>
          <w:tcPr>
            <w:tcW w:w="8013" w:type="dxa"/>
            <w:gridSpan w:val="9"/>
            <w:tcBorders>
              <w:top w:val="single" w:color="auto" w:sz="4" w:space="0"/>
              <w:left w:val="single" w:color="auto" w:sz="4" w:space="0"/>
              <w:bottom w:val="single" w:color="auto" w:sz="4" w:space="0"/>
              <w:right w:val="single" w:color="auto" w:sz="4" w:space="0"/>
            </w:tcBorders>
            <w:noWrap w:val="0"/>
            <w:vAlign w:val="top"/>
          </w:tcPr>
          <w:p w14:paraId="4E647F75">
            <w:pPr>
              <w:spacing w:line="400" w:lineRule="exact"/>
              <w:rPr>
                <w:rFonts w:ascii="宋体" w:hAnsi="宋体" w:eastAsia="宋体"/>
                <w:color w:val="000000"/>
                <w:spacing w:val="0"/>
                <w:szCs w:val="21"/>
              </w:rPr>
            </w:pPr>
          </w:p>
          <w:p w14:paraId="1EFC2560">
            <w:pPr>
              <w:spacing w:line="400" w:lineRule="exact"/>
              <w:rPr>
                <w:rFonts w:ascii="宋体" w:hAnsi="宋体" w:eastAsia="宋体"/>
                <w:color w:val="000000"/>
                <w:spacing w:val="0"/>
                <w:szCs w:val="21"/>
              </w:rPr>
            </w:pPr>
          </w:p>
          <w:p w14:paraId="24680DE6">
            <w:pPr>
              <w:pStyle w:val="2"/>
              <w:spacing w:after="0" w:line="400" w:lineRule="exact"/>
              <w:ind w:left="0" w:leftChars="0" w:firstLine="0" w:firstLineChars="0"/>
              <w:rPr>
                <w:rFonts w:ascii="宋体" w:hAnsi="宋体" w:eastAsia="宋体"/>
                <w:color w:val="000000"/>
                <w:spacing w:val="0"/>
                <w:szCs w:val="21"/>
              </w:rPr>
            </w:pPr>
            <w:r>
              <w:rPr>
                <w:rFonts w:hint="eastAsia" w:ascii="Times New Roman" w:hAnsi="宋体" w:eastAsia="等线"/>
                <w:snapToGrid/>
                <w:color w:val="000000"/>
                <w:spacing w:val="0"/>
                <w:sz w:val="21"/>
                <w:szCs w:val="21"/>
              </w:rPr>
              <w:t>（不少于</w:t>
            </w:r>
            <w:r>
              <w:rPr>
                <w:rFonts w:hint="eastAsia" w:ascii="Times New Roman" w:hAnsi="宋体" w:eastAsia="等线"/>
                <w:snapToGrid/>
                <w:color w:val="000000"/>
                <w:spacing w:val="0"/>
                <w:sz w:val="21"/>
                <w:szCs w:val="21"/>
                <w:lang w:val="en-US" w:eastAsia="zh-CN"/>
              </w:rPr>
              <w:t>3</w:t>
            </w:r>
            <w:r>
              <w:rPr>
                <w:rFonts w:hint="eastAsia" w:ascii="Times New Roman" w:hAnsi="宋体" w:eastAsia="等线"/>
                <w:snapToGrid/>
                <w:color w:val="000000"/>
                <w:spacing w:val="0"/>
                <w:sz w:val="21"/>
                <w:szCs w:val="21"/>
              </w:rPr>
              <w:t>00字）</w:t>
            </w:r>
          </w:p>
        </w:tc>
      </w:tr>
      <w:tr w14:paraId="68DB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31ECC8E0">
            <w:pPr>
              <w:spacing w:line="400" w:lineRule="exact"/>
              <w:jc w:val="center"/>
              <w:rPr>
                <w:rFonts w:ascii="宋体" w:hAnsi="宋体" w:eastAsia="宋体"/>
                <w:color w:val="000000"/>
                <w:spacing w:val="0"/>
                <w:szCs w:val="21"/>
              </w:rPr>
            </w:pPr>
            <w:r>
              <w:rPr>
                <w:rFonts w:ascii="宋体" w:hAnsi="宋体" w:eastAsia="宋体"/>
                <w:color w:val="000000"/>
                <w:spacing w:val="0"/>
                <w:szCs w:val="21"/>
              </w:rPr>
              <w:t>承</w:t>
            </w:r>
          </w:p>
          <w:p w14:paraId="2C503107">
            <w:pPr>
              <w:spacing w:line="400" w:lineRule="exact"/>
              <w:jc w:val="center"/>
              <w:rPr>
                <w:rFonts w:ascii="宋体" w:hAnsi="宋体" w:eastAsia="宋体"/>
                <w:color w:val="000000"/>
                <w:spacing w:val="0"/>
                <w:szCs w:val="21"/>
              </w:rPr>
            </w:pPr>
            <w:r>
              <w:rPr>
                <w:rFonts w:ascii="宋体" w:hAnsi="宋体" w:eastAsia="宋体"/>
                <w:color w:val="000000"/>
                <w:spacing w:val="0"/>
                <w:szCs w:val="21"/>
              </w:rPr>
              <w:t>诺</w:t>
            </w:r>
          </w:p>
          <w:p w14:paraId="090D3CCA">
            <w:pPr>
              <w:spacing w:line="400" w:lineRule="exact"/>
              <w:jc w:val="center"/>
              <w:rPr>
                <w:rFonts w:ascii="宋体" w:hAnsi="宋体" w:eastAsia="宋体"/>
                <w:color w:val="000000"/>
                <w:spacing w:val="0"/>
                <w:szCs w:val="21"/>
              </w:rPr>
            </w:pPr>
            <w:r>
              <w:rPr>
                <w:rFonts w:ascii="宋体" w:hAnsi="宋体" w:eastAsia="宋体"/>
                <w:color w:val="000000"/>
                <w:spacing w:val="0"/>
                <w:szCs w:val="21"/>
              </w:rPr>
              <w:t>声</w:t>
            </w:r>
          </w:p>
          <w:p w14:paraId="45612805">
            <w:pPr>
              <w:spacing w:line="400" w:lineRule="exact"/>
              <w:jc w:val="center"/>
              <w:rPr>
                <w:rFonts w:ascii="宋体" w:hAnsi="宋体" w:eastAsia="宋体"/>
                <w:color w:val="000000"/>
                <w:spacing w:val="0"/>
                <w:szCs w:val="21"/>
              </w:rPr>
            </w:pPr>
            <w:r>
              <w:rPr>
                <w:rFonts w:ascii="宋体" w:hAnsi="宋体" w:eastAsia="宋体"/>
                <w:color w:val="000000"/>
                <w:spacing w:val="0"/>
                <w:szCs w:val="21"/>
              </w:rPr>
              <w:t>明</w:t>
            </w:r>
          </w:p>
        </w:tc>
        <w:tc>
          <w:tcPr>
            <w:tcW w:w="8013" w:type="dxa"/>
            <w:gridSpan w:val="9"/>
            <w:tcBorders>
              <w:top w:val="single" w:color="auto" w:sz="4" w:space="0"/>
              <w:left w:val="single" w:color="auto" w:sz="4" w:space="0"/>
              <w:bottom w:val="single" w:color="auto" w:sz="4" w:space="0"/>
              <w:right w:val="single" w:color="auto" w:sz="4" w:space="0"/>
            </w:tcBorders>
            <w:noWrap w:val="0"/>
            <w:vAlign w:val="top"/>
          </w:tcPr>
          <w:p w14:paraId="53A4FECC">
            <w:pPr>
              <w:spacing w:line="400" w:lineRule="exact"/>
              <w:ind w:firstLine="420"/>
              <w:rPr>
                <w:rFonts w:hint="eastAsia" w:ascii="宋体" w:hAnsi="宋体" w:eastAsia="宋体"/>
                <w:color w:val="000000"/>
                <w:spacing w:val="0"/>
                <w:szCs w:val="21"/>
              </w:rPr>
            </w:pPr>
            <w:r>
              <w:rPr>
                <w:rFonts w:ascii="宋体" w:hAnsi="宋体" w:eastAsia="宋体"/>
                <w:color w:val="000000"/>
                <w:spacing w:val="0"/>
                <w:szCs w:val="21"/>
              </w:rPr>
              <w:t>本人参加培训前认真阅读相关文件规定，郑重承诺所填写信息及提供的资料真实有效，符合考评员申报条件，知晓培训考核方式、资格审核及相关要求</w:t>
            </w:r>
            <w:r>
              <w:rPr>
                <w:rFonts w:hint="eastAsia" w:ascii="宋体" w:hAnsi="宋体" w:eastAsia="宋体"/>
                <w:color w:val="000000"/>
                <w:spacing w:val="0"/>
                <w:szCs w:val="21"/>
              </w:rPr>
              <w:t>，如提供虚假资料，所有不利后果由本人承担。</w:t>
            </w:r>
          </w:p>
          <w:p w14:paraId="4E2779A6">
            <w:pPr>
              <w:pStyle w:val="2"/>
              <w:spacing w:after="0" w:line="400" w:lineRule="exact"/>
              <w:ind w:left="0" w:leftChars="0" w:firstLine="0" w:firstLineChars="0"/>
              <w:rPr>
                <w:rFonts w:hint="eastAsia" w:ascii="宋体" w:hAnsi="宋体" w:eastAsia="宋体"/>
                <w:spacing w:val="0"/>
                <w:szCs w:val="21"/>
              </w:rPr>
            </w:pPr>
          </w:p>
          <w:p w14:paraId="7805D2FB">
            <w:pPr>
              <w:spacing w:line="400" w:lineRule="exact"/>
              <w:ind w:firstLine="420"/>
              <w:rPr>
                <w:rFonts w:hint="eastAsia" w:ascii="宋体" w:hAnsi="宋体" w:eastAsia="宋体"/>
                <w:color w:val="000000"/>
                <w:spacing w:val="0"/>
                <w:szCs w:val="21"/>
              </w:rPr>
            </w:pPr>
            <w:r>
              <w:rPr>
                <w:rFonts w:ascii="宋体" w:hAnsi="宋体" w:eastAsia="宋体"/>
                <w:color w:val="000000"/>
                <w:spacing w:val="0"/>
                <w:szCs w:val="21"/>
              </w:rPr>
              <w:t>　　　　　　　　　　　　　　　　　承诺人（本人签名）：</w:t>
            </w:r>
          </w:p>
          <w:p w14:paraId="4AD0D181">
            <w:pPr>
              <w:spacing w:line="400" w:lineRule="exact"/>
              <w:ind w:firstLine="420"/>
              <w:rPr>
                <w:rFonts w:ascii="宋体" w:hAnsi="宋体" w:eastAsia="宋体"/>
                <w:color w:val="000000"/>
                <w:spacing w:val="0"/>
                <w:szCs w:val="21"/>
              </w:rPr>
            </w:pPr>
            <w:r>
              <w:rPr>
                <w:rFonts w:ascii="宋体" w:hAnsi="宋体" w:eastAsia="宋体"/>
                <w:color w:val="000000"/>
                <w:spacing w:val="0"/>
                <w:szCs w:val="21"/>
              </w:rPr>
              <w:t>　　　　　　　　　　　　　　　　　日期：</w:t>
            </w:r>
          </w:p>
        </w:tc>
      </w:tr>
      <w:tr w14:paraId="1AF3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14:paraId="37512058">
            <w:pPr>
              <w:spacing w:line="400" w:lineRule="exact"/>
              <w:jc w:val="center"/>
              <w:rPr>
                <w:rFonts w:ascii="宋体" w:hAnsi="宋体" w:eastAsia="宋体"/>
                <w:color w:val="000000"/>
                <w:spacing w:val="0"/>
                <w:szCs w:val="21"/>
              </w:rPr>
            </w:pPr>
            <w:r>
              <w:rPr>
                <w:rFonts w:ascii="宋体" w:hAnsi="宋体" w:eastAsia="宋体"/>
                <w:color w:val="000000"/>
                <w:spacing w:val="0"/>
                <w:szCs w:val="21"/>
              </w:rPr>
              <w:t>推荐</w:t>
            </w:r>
          </w:p>
          <w:p w14:paraId="20DFAFCD">
            <w:pPr>
              <w:spacing w:line="400" w:lineRule="exact"/>
              <w:jc w:val="center"/>
              <w:rPr>
                <w:rFonts w:ascii="宋体" w:hAnsi="宋体" w:eastAsia="宋体"/>
                <w:color w:val="000000"/>
                <w:spacing w:val="0"/>
                <w:szCs w:val="21"/>
              </w:rPr>
            </w:pPr>
            <w:r>
              <w:rPr>
                <w:rFonts w:ascii="宋体" w:hAnsi="宋体" w:eastAsia="宋体"/>
                <w:color w:val="000000"/>
                <w:spacing w:val="0"/>
                <w:szCs w:val="21"/>
              </w:rPr>
              <w:t>单位</w:t>
            </w:r>
          </w:p>
          <w:p w14:paraId="0A30221A">
            <w:pPr>
              <w:spacing w:line="400" w:lineRule="exact"/>
              <w:jc w:val="center"/>
              <w:rPr>
                <w:rFonts w:ascii="宋体" w:hAnsi="宋体" w:eastAsia="宋体"/>
                <w:color w:val="000000"/>
                <w:spacing w:val="0"/>
                <w:szCs w:val="21"/>
              </w:rPr>
            </w:pPr>
            <w:r>
              <w:rPr>
                <w:rFonts w:ascii="宋体" w:hAnsi="宋体" w:eastAsia="宋体"/>
                <w:color w:val="000000"/>
                <w:spacing w:val="0"/>
                <w:szCs w:val="21"/>
              </w:rPr>
              <w:t>意见</w:t>
            </w:r>
          </w:p>
        </w:tc>
        <w:tc>
          <w:tcPr>
            <w:tcW w:w="8013" w:type="dxa"/>
            <w:gridSpan w:val="9"/>
            <w:tcBorders>
              <w:top w:val="single" w:color="auto" w:sz="4" w:space="0"/>
              <w:left w:val="single" w:color="auto" w:sz="4" w:space="0"/>
              <w:bottom w:val="single" w:color="auto" w:sz="4" w:space="0"/>
              <w:right w:val="single" w:color="auto" w:sz="4" w:space="0"/>
            </w:tcBorders>
            <w:noWrap w:val="0"/>
            <w:vAlign w:val="top"/>
          </w:tcPr>
          <w:p w14:paraId="556F0005">
            <w:pPr>
              <w:spacing w:line="400" w:lineRule="exact"/>
              <w:rPr>
                <w:rFonts w:hint="eastAsia" w:ascii="宋体" w:hAnsi="宋体" w:eastAsia="宋体"/>
                <w:color w:val="000000"/>
                <w:spacing w:val="0"/>
                <w:szCs w:val="21"/>
              </w:rPr>
            </w:pPr>
          </w:p>
          <w:p w14:paraId="59721CBF">
            <w:pPr>
              <w:spacing w:line="400" w:lineRule="exact"/>
              <w:rPr>
                <w:rFonts w:hint="eastAsia" w:ascii="宋体" w:hAnsi="宋体" w:eastAsia="宋体"/>
                <w:color w:val="000000"/>
                <w:spacing w:val="0"/>
                <w:szCs w:val="21"/>
              </w:rPr>
            </w:pPr>
            <w:r>
              <w:rPr>
                <w:rFonts w:hint="eastAsia" w:ascii="宋体" w:hAnsi="宋体" w:eastAsia="宋体"/>
                <w:color w:val="000000"/>
                <w:spacing w:val="0"/>
                <w:szCs w:val="21"/>
              </w:rPr>
              <w:t>　　审核人：</w:t>
            </w:r>
          </w:p>
          <w:p w14:paraId="58DC7E22">
            <w:pPr>
              <w:spacing w:line="400" w:lineRule="exact"/>
              <w:rPr>
                <w:rFonts w:hint="eastAsia" w:ascii="宋体" w:hAnsi="宋体" w:eastAsia="宋体"/>
                <w:color w:val="000000"/>
                <w:spacing w:val="0"/>
                <w:szCs w:val="21"/>
              </w:rPr>
            </w:pPr>
            <w:r>
              <w:rPr>
                <w:rFonts w:hint="eastAsia" w:ascii="宋体" w:hAnsi="宋体" w:eastAsia="宋体"/>
                <w:color w:val="000000"/>
                <w:spacing w:val="0"/>
                <w:szCs w:val="21"/>
              </w:rPr>
              <w:t>　　审核意见：　　　　　　　　　　　　　　　　　　　　</w:t>
            </w:r>
            <w:r>
              <w:rPr>
                <w:rFonts w:ascii="宋体" w:hAnsi="宋体" w:eastAsia="宋体"/>
                <w:color w:val="000000"/>
                <w:spacing w:val="0"/>
                <w:szCs w:val="21"/>
              </w:rPr>
              <w:t>（盖章）</w:t>
            </w:r>
          </w:p>
          <w:p w14:paraId="53DCE892">
            <w:pPr>
              <w:spacing w:line="400" w:lineRule="exact"/>
              <w:rPr>
                <w:rFonts w:ascii="宋体" w:hAnsi="宋体" w:eastAsia="宋体"/>
                <w:color w:val="000000"/>
                <w:spacing w:val="0"/>
                <w:szCs w:val="21"/>
              </w:rPr>
            </w:pPr>
            <w:r>
              <w:rPr>
                <w:rFonts w:ascii="宋体" w:hAnsi="宋体" w:eastAsia="宋体"/>
                <w:color w:val="000000"/>
                <w:spacing w:val="0"/>
                <w:szCs w:val="21"/>
              </w:rPr>
              <w:t>　　　　　　　　　　　　　　　　　　　　　　　　　　年　　月　　日</w:t>
            </w:r>
          </w:p>
        </w:tc>
      </w:tr>
    </w:tbl>
    <w:p w14:paraId="23D3356A">
      <w:pPr>
        <w:spacing w:line="320" w:lineRule="exact"/>
        <w:rPr>
          <w:rFonts w:hint="eastAsia" w:ascii="宋体" w:hAnsi="宋体" w:eastAsia="宋体"/>
          <w:color w:val="000000"/>
          <w:spacing w:val="0"/>
          <w:szCs w:val="21"/>
        </w:rPr>
      </w:pPr>
      <w:r>
        <w:rPr>
          <w:rFonts w:ascii="宋体" w:hAnsi="宋体" w:eastAsia="宋体"/>
          <w:color w:val="000000"/>
          <w:spacing w:val="0"/>
          <w:szCs w:val="21"/>
        </w:rPr>
        <w:t>填表说明：1.考评职业（工种）与所从事工作相关，不超过3个（同类型）。</w:t>
      </w:r>
    </w:p>
    <w:p w14:paraId="763C0744">
      <w:pPr>
        <w:spacing w:line="320" w:lineRule="exact"/>
      </w:pPr>
      <w:r>
        <w:rPr>
          <w:rFonts w:hint="eastAsia" w:ascii="宋体" w:hAnsi="宋体" w:eastAsia="宋体"/>
          <w:color w:val="000000"/>
          <w:spacing w:val="0"/>
          <w:szCs w:val="21"/>
        </w:rPr>
        <w:t xml:space="preserve">        </w:t>
      </w:r>
      <w:r>
        <w:rPr>
          <w:rFonts w:hint="eastAsia" w:ascii="宋体" w:hAnsi="宋体" w:eastAsia="宋体"/>
          <w:color w:val="000000"/>
          <w:spacing w:val="0"/>
          <w:szCs w:val="21"/>
          <w:lang w:val="en-US" w:eastAsia="zh-CN"/>
        </w:rPr>
        <w:t xml:space="preserve"> </w:t>
      </w:r>
      <w:r>
        <w:rPr>
          <w:rFonts w:hint="eastAsia" w:ascii="宋体" w:hAnsi="宋体" w:eastAsia="宋体"/>
          <w:color w:val="000000"/>
          <w:spacing w:val="0"/>
          <w:szCs w:val="21"/>
        </w:rPr>
        <w:t xml:space="preserve"> 2.</w:t>
      </w:r>
      <w:r>
        <w:rPr>
          <w:rFonts w:ascii="宋体" w:hAnsi="宋体" w:eastAsia="宋体"/>
          <w:color w:val="000000"/>
          <w:spacing w:val="0"/>
          <w:szCs w:val="21"/>
        </w:rPr>
        <w:t>工作</w:t>
      </w:r>
      <w:r>
        <w:rPr>
          <w:rFonts w:hint="eastAsia" w:ascii="宋体" w:hAnsi="宋体" w:eastAsia="宋体"/>
          <w:color w:val="000000"/>
          <w:spacing w:val="0"/>
          <w:szCs w:val="21"/>
        </w:rPr>
        <w:t>简介</w:t>
      </w:r>
      <w:r>
        <w:rPr>
          <w:rFonts w:ascii="宋体" w:hAnsi="宋体" w:eastAsia="宋体"/>
          <w:color w:val="000000"/>
          <w:spacing w:val="0"/>
          <w:szCs w:val="21"/>
        </w:rPr>
        <w:t>过于简单，少于</w:t>
      </w:r>
      <w:r>
        <w:rPr>
          <w:rFonts w:hint="eastAsia" w:ascii="宋体" w:hAnsi="宋体" w:eastAsia="宋体"/>
          <w:color w:val="000000"/>
          <w:spacing w:val="0"/>
          <w:szCs w:val="21"/>
          <w:lang w:val="en-US" w:eastAsia="zh-CN"/>
        </w:rPr>
        <w:t>3</w:t>
      </w:r>
      <w:r>
        <w:rPr>
          <w:rFonts w:ascii="宋体" w:hAnsi="宋体" w:eastAsia="宋体"/>
          <w:color w:val="000000"/>
          <w:spacing w:val="0"/>
          <w:szCs w:val="21"/>
        </w:rPr>
        <w:t>00字，视为从业经验不足，属不符合申报条件。</w:t>
      </w:r>
    </w:p>
    <w:p w14:paraId="37EF2F07">
      <w:pPr>
        <w:pStyle w:val="5"/>
        <w:sectPr>
          <w:footerReference r:id="rId5" w:type="first"/>
          <w:footerReference r:id="rId3" w:type="default"/>
          <w:footerReference r:id="rId4" w:type="even"/>
          <w:pgSz w:w="11906" w:h="16838"/>
          <w:pgMar w:top="2098" w:right="1474" w:bottom="1985" w:left="1588" w:header="851" w:footer="992" w:gutter="0"/>
          <w:cols w:space="720" w:num="1"/>
          <w:docGrid w:type="lines" w:linePitch="289" w:charSpace="0"/>
        </w:sectPr>
      </w:pPr>
    </w:p>
    <w:p w14:paraId="0D94E6A1">
      <w:pPr>
        <w:spacing w:line="580" w:lineRule="exact"/>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14:paraId="1B391EB1">
      <w:pPr>
        <w:spacing w:line="580" w:lineRule="exact"/>
        <w:jc w:val="center"/>
        <w:rPr>
          <w:rFonts w:ascii="Times New Roman" w:hAnsi="Times New Roman" w:eastAsia="方正小标宋简体"/>
          <w:color w:val="000000"/>
          <w:spacing w:val="0"/>
          <w:kern w:val="0"/>
          <w:sz w:val="36"/>
          <w:szCs w:val="36"/>
        </w:rPr>
      </w:pPr>
      <w:r>
        <w:rPr>
          <w:rFonts w:hint="eastAsia" w:ascii="Times New Roman" w:hAnsi="Times New Roman" w:eastAsia="方正小标宋简体"/>
          <w:color w:val="000000"/>
          <w:spacing w:val="0"/>
          <w:kern w:val="0"/>
          <w:sz w:val="36"/>
          <w:szCs w:val="36"/>
          <w:lang w:val="en-US" w:eastAsia="zh-CN"/>
        </w:rPr>
        <w:t>四川省</w:t>
      </w:r>
      <w:r>
        <w:rPr>
          <w:rFonts w:ascii="Times New Roman" w:hAnsi="Times New Roman" w:eastAsia="方正小标宋简体"/>
          <w:color w:val="000000"/>
          <w:spacing w:val="0"/>
          <w:kern w:val="0"/>
          <w:sz w:val="36"/>
          <w:szCs w:val="36"/>
        </w:rPr>
        <w:t>技能人才评价考评员资格培训汇总表</w:t>
      </w:r>
    </w:p>
    <w:p w14:paraId="6A2E3DA3">
      <w:pPr>
        <w:spacing w:line="580" w:lineRule="exact"/>
        <w:jc w:val="left"/>
        <w:rPr>
          <w:rFonts w:ascii="宋体" w:hAnsi="宋体" w:eastAsia="宋体"/>
          <w:color w:val="000000"/>
          <w:spacing w:val="0"/>
          <w:szCs w:val="21"/>
        </w:rPr>
      </w:pPr>
      <w:r>
        <w:rPr>
          <w:rFonts w:ascii="宋体" w:hAnsi="宋体" w:eastAsia="宋体"/>
          <w:color w:val="000000"/>
          <w:spacing w:val="0"/>
          <w:kern w:val="0"/>
          <w:szCs w:val="21"/>
        </w:rPr>
        <w:t>填报单位：（盖章）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82"/>
        <w:gridCol w:w="720"/>
        <w:gridCol w:w="720"/>
        <w:gridCol w:w="2160"/>
        <w:gridCol w:w="1440"/>
        <w:gridCol w:w="1800"/>
        <w:gridCol w:w="1620"/>
        <w:gridCol w:w="1440"/>
        <w:gridCol w:w="2610"/>
      </w:tblGrid>
      <w:tr w14:paraId="7135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6" w:type="dxa"/>
            <w:noWrap w:val="0"/>
            <w:vAlign w:val="center"/>
          </w:tcPr>
          <w:p w14:paraId="2A1080E6">
            <w:pPr>
              <w:spacing w:line="300" w:lineRule="exact"/>
              <w:jc w:val="center"/>
              <w:rPr>
                <w:rFonts w:ascii="宋体" w:hAnsi="宋体" w:eastAsia="宋体"/>
                <w:color w:val="000000"/>
                <w:spacing w:val="0"/>
                <w:szCs w:val="21"/>
              </w:rPr>
            </w:pPr>
            <w:r>
              <w:rPr>
                <w:rFonts w:ascii="宋体" w:hAnsi="宋体" w:eastAsia="宋体"/>
                <w:color w:val="000000"/>
                <w:spacing w:val="0"/>
                <w:kern w:val="0"/>
                <w:szCs w:val="21"/>
              </w:rPr>
              <w:t>序号</w:t>
            </w:r>
          </w:p>
        </w:tc>
        <w:tc>
          <w:tcPr>
            <w:tcW w:w="1382" w:type="dxa"/>
            <w:noWrap w:val="0"/>
            <w:vAlign w:val="center"/>
          </w:tcPr>
          <w:p w14:paraId="0933B23D">
            <w:pPr>
              <w:spacing w:line="300" w:lineRule="exact"/>
              <w:jc w:val="center"/>
              <w:rPr>
                <w:rFonts w:ascii="宋体" w:hAnsi="宋体" w:eastAsia="宋体"/>
                <w:color w:val="000000"/>
                <w:spacing w:val="0"/>
                <w:szCs w:val="21"/>
              </w:rPr>
            </w:pPr>
            <w:r>
              <w:rPr>
                <w:rFonts w:ascii="宋体" w:hAnsi="宋体" w:eastAsia="宋体"/>
                <w:color w:val="000000"/>
                <w:spacing w:val="0"/>
                <w:kern w:val="0"/>
                <w:szCs w:val="21"/>
              </w:rPr>
              <w:t>工作单位</w:t>
            </w:r>
          </w:p>
        </w:tc>
        <w:tc>
          <w:tcPr>
            <w:tcW w:w="720" w:type="dxa"/>
            <w:noWrap w:val="0"/>
            <w:vAlign w:val="center"/>
          </w:tcPr>
          <w:p w14:paraId="569EA9DC">
            <w:pPr>
              <w:spacing w:line="300" w:lineRule="exact"/>
              <w:jc w:val="center"/>
              <w:rPr>
                <w:rFonts w:ascii="宋体" w:hAnsi="宋体" w:eastAsia="宋体"/>
                <w:color w:val="000000"/>
                <w:spacing w:val="0"/>
                <w:szCs w:val="21"/>
              </w:rPr>
            </w:pPr>
            <w:r>
              <w:rPr>
                <w:rFonts w:ascii="宋体" w:hAnsi="宋体" w:eastAsia="宋体"/>
                <w:color w:val="000000"/>
                <w:spacing w:val="0"/>
                <w:kern w:val="0"/>
                <w:szCs w:val="21"/>
              </w:rPr>
              <w:t>姓名</w:t>
            </w:r>
          </w:p>
        </w:tc>
        <w:tc>
          <w:tcPr>
            <w:tcW w:w="720" w:type="dxa"/>
            <w:noWrap w:val="0"/>
            <w:vAlign w:val="center"/>
          </w:tcPr>
          <w:p w14:paraId="1A5BA3DA">
            <w:pPr>
              <w:spacing w:line="300" w:lineRule="exact"/>
              <w:jc w:val="center"/>
              <w:rPr>
                <w:rFonts w:ascii="宋体" w:hAnsi="宋体" w:eastAsia="宋体"/>
                <w:color w:val="000000"/>
                <w:spacing w:val="0"/>
                <w:szCs w:val="21"/>
              </w:rPr>
            </w:pPr>
            <w:r>
              <w:rPr>
                <w:rFonts w:ascii="宋体" w:hAnsi="宋体" w:eastAsia="宋体"/>
                <w:color w:val="000000"/>
                <w:spacing w:val="0"/>
                <w:kern w:val="0"/>
                <w:szCs w:val="21"/>
              </w:rPr>
              <w:t>性别</w:t>
            </w:r>
          </w:p>
        </w:tc>
        <w:tc>
          <w:tcPr>
            <w:tcW w:w="2160" w:type="dxa"/>
            <w:noWrap w:val="0"/>
            <w:vAlign w:val="center"/>
          </w:tcPr>
          <w:p w14:paraId="5236EF94">
            <w:pPr>
              <w:spacing w:line="300" w:lineRule="exact"/>
              <w:jc w:val="center"/>
              <w:rPr>
                <w:rFonts w:ascii="宋体" w:hAnsi="宋体" w:eastAsia="宋体"/>
                <w:color w:val="000000"/>
                <w:spacing w:val="0"/>
                <w:szCs w:val="21"/>
              </w:rPr>
            </w:pPr>
            <w:r>
              <w:rPr>
                <w:rFonts w:ascii="宋体" w:hAnsi="宋体" w:eastAsia="宋体"/>
                <w:color w:val="000000"/>
                <w:spacing w:val="0"/>
                <w:kern w:val="0"/>
                <w:szCs w:val="21"/>
              </w:rPr>
              <w:t>身份证号码</w:t>
            </w:r>
          </w:p>
        </w:tc>
        <w:tc>
          <w:tcPr>
            <w:tcW w:w="1440" w:type="dxa"/>
            <w:noWrap w:val="0"/>
            <w:vAlign w:val="center"/>
          </w:tcPr>
          <w:p w14:paraId="0631E81D">
            <w:pPr>
              <w:spacing w:line="300" w:lineRule="exact"/>
              <w:jc w:val="center"/>
              <w:rPr>
                <w:rFonts w:ascii="宋体" w:hAnsi="宋体" w:eastAsia="宋体"/>
                <w:color w:val="000000"/>
                <w:spacing w:val="0"/>
                <w:szCs w:val="21"/>
              </w:rPr>
            </w:pPr>
            <w:r>
              <w:rPr>
                <w:rFonts w:ascii="宋体" w:hAnsi="宋体" w:eastAsia="宋体"/>
                <w:color w:val="000000"/>
                <w:spacing w:val="0"/>
                <w:szCs w:val="21"/>
              </w:rPr>
              <w:t>文化程度</w:t>
            </w:r>
          </w:p>
        </w:tc>
        <w:tc>
          <w:tcPr>
            <w:tcW w:w="1800" w:type="dxa"/>
            <w:noWrap w:val="0"/>
            <w:vAlign w:val="center"/>
          </w:tcPr>
          <w:p w14:paraId="60B9165A">
            <w:pPr>
              <w:spacing w:line="300" w:lineRule="exact"/>
              <w:jc w:val="center"/>
              <w:rPr>
                <w:rFonts w:ascii="宋体" w:hAnsi="宋体" w:eastAsia="宋体"/>
                <w:color w:val="000000"/>
                <w:spacing w:val="0"/>
                <w:szCs w:val="21"/>
              </w:rPr>
            </w:pPr>
            <w:r>
              <w:rPr>
                <w:rFonts w:ascii="宋体" w:hAnsi="宋体" w:eastAsia="宋体"/>
                <w:color w:val="000000"/>
                <w:spacing w:val="0"/>
                <w:szCs w:val="21"/>
              </w:rPr>
              <w:t>现职业资格</w:t>
            </w:r>
          </w:p>
          <w:p w14:paraId="14BF2D78">
            <w:pPr>
              <w:spacing w:line="300" w:lineRule="exact"/>
              <w:jc w:val="center"/>
              <w:rPr>
                <w:rFonts w:ascii="宋体" w:hAnsi="宋体" w:eastAsia="宋体"/>
                <w:color w:val="000000"/>
                <w:spacing w:val="0"/>
                <w:szCs w:val="21"/>
              </w:rPr>
            </w:pPr>
            <w:r>
              <w:rPr>
                <w:rFonts w:ascii="宋体" w:hAnsi="宋体" w:eastAsia="宋体"/>
                <w:color w:val="000000"/>
                <w:spacing w:val="0"/>
                <w:szCs w:val="21"/>
              </w:rPr>
              <w:t>(专业技术职称)</w:t>
            </w:r>
          </w:p>
        </w:tc>
        <w:tc>
          <w:tcPr>
            <w:tcW w:w="1620" w:type="dxa"/>
            <w:noWrap w:val="0"/>
            <w:vAlign w:val="center"/>
          </w:tcPr>
          <w:p w14:paraId="445F430B">
            <w:pPr>
              <w:spacing w:line="300" w:lineRule="exact"/>
              <w:jc w:val="center"/>
              <w:rPr>
                <w:rFonts w:ascii="宋体" w:hAnsi="宋体" w:eastAsia="宋体"/>
                <w:color w:val="000000"/>
                <w:spacing w:val="0"/>
                <w:szCs w:val="21"/>
              </w:rPr>
            </w:pPr>
            <w:r>
              <w:rPr>
                <w:rFonts w:ascii="宋体" w:hAnsi="宋体" w:eastAsia="宋体"/>
                <w:color w:val="000000"/>
                <w:spacing w:val="0"/>
                <w:szCs w:val="21"/>
              </w:rPr>
              <w:t>申报考评</w:t>
            </w:r>
          </w:p>
          <w:p w14:paraId="15306696">
            <w:pPr>
              <w:spacing w:line="300" w:lineRule="exact"/>
              <w:jc w:val="center"/>
              <w:rPr>
                <w:rFonts w:ascii="宋体" w:hAnsi="宋体" w:eastAsia="宋体"/>
                <w:color w:val="000000"/>
                <w:spacing w:val="0"/>
                <w:szCs w:val="21"/>
              </w:rPr>
            </w:pPr>
            <w:r>
              <w:rPr>
                <w:rFonts w:ascii="宋体" w:hAnsi="宋体" w:eastAsia="宋体"/>
                <w:color w:val="000000"/>
                <w:spacing w:val="0"/>
                <w:szCs w:val="21"/>
              </w:rPr>
              <w:t>职业(工种)</w:t>
            </w:r>
          </w:p>
        </w:tc>
        <w:tc>
          <w:tcPr>
            <w:tcW w:w="1440" w:type="dxa"/>
            <w:noWrap w:val="0"/>
            <w:vAlign w:val="center"/>
          </w:tcPr>
          <w:p w14:paraId="6344B1F2">
            <w:pPr>
              <w:spacing w:line="300" w:lineRule="exact"/>
              <w:jc w:val="center"/>
              <w:rPr>
                <w:rFonts w:ascii="宋体" w:hAnsi="宋体" w:eastAsia="宋体"/>
                <w:color w:val="000000"/>
                <w:spacing w:val="0"/>
                <w:szCs w:val="21"/>
              </w:rPr>
            </w:pPr>
            <w:r>
              <w:rPr>
                <w:rFonts w:ascii="宋体" w:hAnsi="宋体" w:eastAsia="宋体"/>
                <w:color w:val="000000"/>
                <w:spacing w:val="0"/>
                <w:kern w:val="0"/>
                <w:szCs w:val="21"/>
              </w:rPr>
              <w:t>联系电话</w:t>
            </w:r>
          </w:p>
        </w:tc>
        <w:tc>
          <w:tcPr>
            <w:tcW w:w="2610" w:type="dxa"/>
            <w:noWrap w:val="0"/>
            <w:vAlign w:val="center"/>
          </w:tcPr>
          <w:p w14:paraId="5512ABA3">
            <w:pPr>
              <w:spacing w:line="300" w:lineRule="exact"/>
              <w:jc w:val="center"/>
              <w:rPr>
                <w:rFonts w:ascii="宋体" w:hAnsi="宋体" w:eastAsia="宋体"/>
                <w:color w:val="000000"/>
                <w:spacing w:val="0"/>
                <w:szCs w:val="21"/>
              </w:rPr>
            </w:pPr>
            <w:r>
              <w:rPr>
                <w:rFonts w:ascii="宋体" w:hAnsi="宋体" w:eastAsia="宋体"/>
                <w:color w:val="000000"/>
                <w:spacing w:val="0"/>
                <w:kern w:val="0"/>
                <w:szCs w:val="21"/>
              </w:rPr>
              <w:t>通讯地址</w:t>
            </w:r>
          </w:p>
        </w:tc>
      </w:tr>
      <w:tr w14:paraId="7686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6" w:type="dxa"/>
            <w:noWrap w:val="0"/>
            <w:vAlign w:val="top"/>
          </w:tcPr>
          <w:p w14:paraId="2E7D3EE2">
            <w:pPr>
              <w:spacing w:line="580" w:lineRule="exact"/>
              <w:jc w:val="center"/>
              <w:rPr>
                <w:rFonts w:ascii="宋体" w:hAnsi="宋体" w:eastAsia="宋体"/>
                <w:color w:val="000000"/>
                <w:spacing w:val="0"/>
                <w:szCs w:val="21"/>
              </w:rPr>
            </w:pPr>
            <w:r>
              <w:rPr>
                <w:rFonts w:ascii="宋体" w:hAnsi="宋体" w:eastAsia="宋体"/>
                <w:color w:val="000000"/>
                <w:spacing w:val="0"/>
                <w:szCs w:val="21"/>
              </w:rPr>
              <w:t>1</w:t>
            </w:r>
          </w:p>
        </w:tc>
        <w:tc>
          <w:tcPr>
            <w:tcW w:w="1382" w:type="dxa"/>
            <w:noWrap w:val="0"/>
            <w:vAlign w:val="top"/>
          </w:tcPr>
          <w:p w14:paraId="5D87150C">
            <w:pPr>
              <w:spacing w:line="580" w:lineRule="exact"/>
              <w:jc w:val="left"/>
              <w:rPr>
                <w:rFonts w:ascii="宋体" w:hAnsi="宋体" w:eastAsia="宋体"/>
                <w:color w:val="000000"/>
                <w:spacing w:val="0"/>
                <w:szCs w:val="21"/>
              </w:rPr>
            </w:pPr>
          </w:p>
        </w:tc>
        <w:tc>
          <w:tcPr>
            <w:tcW w:w="720" w:type="dxa"/>
            <w:noWrap w:val="0"/>
            <w:vAlign w:val="top"/>
          </w:tcPr>
          <w:p w14:paraId="40DC53B0">
            <w:pPr>
              <w:spacing w:line="580" w:lineRule="exact"/>
              <w:jc w:val="left"/>
              <w:rPr>
                <w:rFonts w:ascii="宋体" w:hAnsi="宋体" w:eastAsia="宋体"/>
                <w:color w:val="000000"/>
                <w:spacing w:val="0"/>
                <w:szCs w:val="21"/>
              </w:rPr>
            </w:pPr>
          </w:p>
        </w:tc>
        <w:tc>
          <w:tcPr>
            <w:tcW w:w="720" w:type="dxa"/>
            <w:noWrap w:val="0"/>
            <w:vAlign w:val="top"/>
          </w:tcPr>
          <w:p w14:paraId="27FCCAA8">
            <w:pPr>
              <w:spacing w:line="580" w:lineRule="exact"/>
              <w:jc w:val="left"/>
              <w:rPr>
                <w:rFonts w:ascii="宋体" w:hAnsi="宋体" w:eastAsia="宋体"/>
                <w:color w:val="000000"/>
                <w:spacing w:val="0"/>
                <w:szCs w:val="21"/>
              </w:rPr>
            </w:pPr>
          </w:p>
        </w:tc>
        <w:tc>
          <w:tcPr>
            <w:tcW w:w="2160" w:type="dxa"/>
            <w:noWrap w:val="0"/>
            <w:vAlign w:val="top"/>
          </w:tcPr>
          <w:p w14:paraId="08862D86">
            <w:pPr>
              <w:spacing w:line="580" w:lineRule="exact"/>
              <w:jc w:val="left"/>
              <w:rPr>
                <w:rFonts w:ascii="宋体" w:hAnsi="宋体" w:eastAsia="宋体"/>
                <w:color w:val="000000"/>
                <w:spacing w:val="0"/>
                <w:szCs w:val="21"/>
              </w:rPr>
            </w:pPr>
          </w:p>
        </w:tc>
        <w:tc>
          <w:tcPr>
            <w:tcW w:w="1440" w:type="dxa"/>
            <w:noWrap w:val="0"/>
            <w:vAlign w:val="top"/>
          </w:tcPr>
          <w:p w14:paraId="6588EB86">
            <w:pPr>
              <w:spacing w:line="580" w:lineRule="exact"/>
              <w:jc w:val="left"/>
              <w:rPr>
                <w:rFonts w:ascii="宋体" w:hAnsi="宋体" w:eastAsia="宋体"/>
                <w:color w:val="000000"/>
                <w:spacing w:val="0"/>
                <w:szCs w:val="21"/>
              </w:rPr>
            </w:pPr>
          </w:p>
        </w:tc>
        <w:tc>
          <w:tcPr>
            <w:tcW w:w="1800" w:type="dxa"/>
            <w:noWrap w:val="0"/>
            <w:vAlign w:val="top"/>
          </w:tcPr>
          <w:p w14:paraId="357F159D">
            <w:pPr>
              <w:spacing w:line="580" w:lineRule="exact"/>
              <w:jc w:val="left"/>
              <w:rPr>
                <w:rFonts w:ascii="宋体" w:hAnsi="宋体" w:eastAsia="宋体"/>
                <w:color w:val="000000"/>
                <w:spacing w:val="0"/>
                <w:szCs w:val="21"/>
              </w:rPr>
            </w:pPr>
          </w:p>
        </w:tc>
        <w:tc>
          <w:tcPr>
            <w:tcW w:w="1620" w:type="dxa"/>
            <w:noWrap w:val="0"/>
            <w:vAlign w:val="top"/>
          </w:tcPr>
          <w:p w14:paraId="3A424441">
            <w:pPr>
              <w:spacing w:line="580" w:lineRule="exact"/>
              <w:jc w:val="left"/>
              <w:rPr>
                <w:rFonts w:ascii="宋体" w:hAnsi="宋体" w:eastAsia="宋体"/>
                <w:color w:val="000000"/>
                <w:spacing w:val="0"/>
                <w:szCs w:val="21"/>
              </w:rPr>
            </w:pPr>
          </w:p>
        </w:tc>
        <w:tc>
          <w:tcPr>
            <w:tcW w:w="1440" w:type="dxa"/>
            <w:noWrap w:val="0"/>
            <w:vAlign w:val="top"/>
          </w:tcPr>
          <w:p w14:paraId="56F94F2D">
            <w:pPr>
              <w:spacing w:line="580" w:lineRule="exact"/>
              <w:jc w:val="left"/>
              <w:rPr>
                <w:rFonts w:ascii="宋体" w:hAnsi="宋体" w:eastAsia="宋体"/>
                <w:color w:val="000000"/>
                <w:spacing w:val="0"/>
                <w:szCs w:val="21"/>
              </w:rPr>
            </w:pPr>
          </w:p>
        </w:tc>
        <w:tc>
          <w:tcPr>
            <w:tcW w:w="2610" w:type="dxa"/>
            <w:noWrap w:val="0"/>
            <w:vAlign w:val="top"/>
          </w:tcPr>
          <w:p w14:paraId="31FF0137">
            <w:pPr>
              <w:spacing w:line="580" w:lineRule="exact"/>
              <w:jc w:val="left"/>
              <w:rPr>
                <w:rFonts w:ascii="宋体" w:hAnsi="宋体" w:eastAsia="宋体"/>
                <w:color w:val="000000"/>
                <w:spacing w:val="0"/>
                <w:szCs w:val="21"/>
              </w:rPr>
            </w:pPr>
          </w:p>
        </w:tc>
      </w:tr>
      <w:tr w14:paraId="1B18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6" w:type="dxa"/>
            <w:noWrap w:val="0"/>
            <w:vAlign w:val="top"/>
          </w:tcPr>
          <w:p w14:paraId="45A8367F">
            <w:pPr>
              <w:spacing w:line="580" w:lineRule="exact"/>
              <w:jc w:val="center"/>
              <w:rPr>
                <w:rFonts w:ascii="宋体" w:hAnsi="宋体" w:eastAsia="宋体"/>
                <w:color w:val="000000"/>
                <w:spacing w:val="0"/>
                <w:szCs w:val="21"/>
              </w:rPr>
            </w:pPr>
            <w:r>
              <w:rPr>
                <w:rFonts w:ascii="宋体" w:hAnsi="宋体" w:eastAsia="宋体"/>
                <w:color w:val="000000"/>
                <w:spacing w:val="0"/>
                <w:szCs w:val="21"/>
              </w:rPr>
              <w:t>2</w:t>
            </w:r>
          </w:p>
        </w:tc>
        <w:tc>
          <w:tcPr>
            <w:tcW w:w="1382" w:type="dxa"/>
            <w:noWrap w:val="0"/>
            <w:vAlign w:val="top"/>
          </w:tcPr>
          <w:p w14:paraId="123B23DF">
            <w:pPr>
              <w:spacing w:line="580" w:lineRule="exact"/>
              <w:jc w:val="left"/>
              <w:rPr>
                <w:rFonts w:ascii="宋体" w:hAnsi="宋体" w:eastAsia="宋体"/>
                <w:color w:val="000000"/>
                <w:spacing w:val="0"/>
                <w:szCs w:val="21"/>
              </w:rPr>
            </w:pPr>
          </w:p>
        </w:tc>
        <w:tc>
          <w:tcPr>
            <w:tcW w:w="720" w:type="dxa"/>
            <w:noWrap w:val="0"/>
            <w:vAlign w:val="top"/>
          </w:tcPr>
          <w:p w14:paraId="2261181F">
            <w:pPr>
              <w:spacing w:line="580" w:lineRule="exact"/>
              <w:jc w:val="left"/>
              <w:rPr>
                <w:rFonts w:ascii="宋体" w:hAnsi="宋体" w:eastAsia="宋体"/>
                <w:color w:val="000000"/>
                <w:spacing w:val="0"/>
                <w:szCs w:val="21"/>
              </w:rPr>
            </w:pPr>
          </w:p>
        </w:tc>
        <w:tc>
          <w:tcPr>
            <w:tcW w:w="720" w:type="dxa"/>
            <w:noWrap w:val="0"/>
            <w:vAlign w:val="top"/>
          </w:tcPr>
          <w:p w14:paraId="6A8605D9">
            <w:pPr>
              <w:spacing w:line="580" w:lineRule="exact"/>
              <w:jc w:val="left"/>
              <w:rPr>
                <w:rFonts w:ascii="宋体" w:hAnsi="宋体" w:eastAsia="宋体"/>
                <w:color w:val="000000"/>
                <w:spacing w:val="0"/>
                <w:szCs w:val="21"/>
              </w:rPr>
            </w:pPr>
          </w:p>
        </w:tc>
        <w:tc>
          <w:tcPr>
            <w:tcW w:w="2160" w:type="dxa"/>
            <w:noWrap w:val="0"/>
            <w:vAlign w:val="top"/>
          </w:tcPr>
          <w:p w14:paraId="6E549DBE">
            <w:pPr>
              <w:spacing w:line="580" w:lineRule="exact"/>
              <w:jc w:val="left"/>
              <w:rPr>
                <w:rFonts w:ascii="宋体" w:hAnsi="宋体" w:eastAsia="宋体"/>
                <w:color w:val="000000"/>
                <w:spacing w:val="0"/>
                <w:szCs w:val="21"/>
              </w:rPr>
            </w:pPr>
          </w:p>
        </w:tc>
        <w:tc>
          <w:tcPr>
            <w:tcW w:w="1440" w:type="dxa"/>
            <w:noWrap w:val="0"/>
            <w:vAlign w:val="top"/>
          </w:tcPr>
          <w:p w14:paraId="28E9E359">
            <w:pPr>
              <w:spacing w:line="580" w:lineRule="exact"/>
              <w:jc w:val="left"/>
              <w:rPr>
                <w:rFonts w:ascii="宋体" w:hAnsi="宋体" w:eastAsia="宋体"/>
                <w:color w:val="000000"/>
                <w:spacing w:val="0"/>
                <w:szCs w:val="21"/>
              </w:rPr>
            </w:pPr>
          </w:p>
        </w:tc>
        <w:tc>
          <w:tcPr>
            <w:tcW w:w="1800" w:type="dxa"/>
            <w:noWrap w:val="0"/>
            <w:vAlign w:val="top"/>
          </w:tcPr>
          <w:p w14:paraId="0FA87B21">
            <w:pPr>
              <w:spacing w:line="580" w:lineRule="exact"/>
              <w:jc w:val="left"/>
              <w:rPr>
                <w:rFonts w:ascii="宋体" w:hAnsi="宋体" w:eastAsia="宋体"/>
                <w:color w:val="000000"/>
                <w:spacing w:val="0"/>
                <w:szCs w:val="21"/>
              </w:rPr>
            </w:pPr>
          </w:p>
        </w:tc>
        <w:tc>
          <w:tcPr>
            <w:tcW w:w="1620" w:type="dxa"/>
            <w:noWrap w:val="0"/>
            <w:vAlign w:val="top"/>
          </w:tcPr>
          <w:p w14:paraId="396F8CDB">
            <w:pPr>
              <w:spacing w:line="580" w:lineRule="exact"/>
              <w:jc w:val="left"/>
              <w:rPr>
                <w:rFonts w:ascii="宋体" w:hAnsi="宋体" w:eastAsia="宋体"/>
                <w:color w:val="000000"/>
                <w:spacing w:val="0"/>
                <w:szCs w:val="21"/>
              </w:rPr>
            </w:pPr>
          </w:p>
        </w:tc>
        <w:tc>
          <w:tcPr>
            <w:tcW w:w="1440" w:type="dxa"/>
            <w:noWrap w:val="0"/>
            <w:vAlign w:val="top"/>
          </w:tcPr>
          <w:p w14:paraId="57112BDB">
            <w:pPr>
              <w:spacing w:line="580" w:lineRule="exact"/>
              <w:jc w:val="left"/>
              <w:rPr>
                <w:rFonts w:ascii="宋体" w:hAnsi="宋体" w:eastAsia="宋体"/>
                <w:color w:val="000000"/>
                <w:spacing w:val="0"/>
                <w:szCs w:val="21"/>
              </w:rPr>
            </w:pPr>
          </w:p>
        </w:tc>
        <w:tc>
          <w:tcPr>
            <w:tcW w:w="2610" w:type="dxa"/>
            <w:noWrap w:val="0"/>
            <w:vAlign w:val="top"/>
          </w:tcPr>
          <w:p w14:paraId="1046B459">
            <w:pPr>
              <w:spacing w:line="580" w:lineRule="exact"/>
              <w:jc w:val="left"/>
              <w:rPr>
                <w:rFonts w:ascii="宋体" w:hAnsi="宋体" w:eastAsia="宋体"/>
                <w:color w:val="000000"/>
                <w:spacing w:val="0"/>
                <w:szCs w:val="21"/>
              </w:rPr>
            </w:pPr>
          </w:p>
        </w:tc>
      </w:tr>
      <w:tr w14:paraId="54DE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6" w:type="dxa"/>
            <w:noWrap w:val="0"/>
            <w:vAlign w:val="top"/>
          </w:tcPr>
          <w:p w14:paraId="419AD012">
            <w:pPr>
              <w:spacing w:line="580" w:lineRule="exact"/>
              <w:jc w:val="center"/>
              <w:rPr>
                <w:rFonts w:ascii="宋体" w:hAnsi="宋体" w:eastAsia="宋体"/>
                <w:color w:val="000000"/>
                <w:spacing w:val="0"/>
                <w:szCs w:val="21"/>
              </w:rPr>
            </w:pPr>
            <w:r>
              <w:rPr>
                <w:rFonts w:ascii="宋体" w:hAnsi="宋体" w:eastAsia="宋体"/>
                <w:color w:val="000000"/>
                <w:spacing w:val="0"/>
                <w:szCs w:val="21"/>
              </w:rPr>
              <w:t>3</w:t>
            </w:r>
          </w:p>
        </w:tc>
        <w:tc>
          <w:tcPr>
            <w:tcW w:w="1382" w:type="dxa"/>
            <w:noWrap w:val="0"/>
            <w:vAlign w:val="top"/>
          </w:tcPr>
          <w:p w14:paraId="21EDE648">
            <w:pPr>
              <w:spacing w:line="580" w:lineRule="exact"/>
              <w:jc w:val="left"/>
              <w:rPr>
                <w:rFonts w:ascii="宋体" w:hAnsi="宋体" w:eastAsia="宋体"/>
                <w:color w:val="000000"/>
                <w:spacing w:val="0"/>
                <w:szCs w:val="21"/>
              </w:rPr>
            </w:pPr>
          </w:p>
        </w:tc>
        <w:tc>
          <w:tcPr>
            <w:tcW w:w="720" w:type="dxa"/>
            <w:noWrap w:val="0"/>
            <w:vAlign w:val="top"/>
          </w:tcPr>
          <w:p w14:paraId="628A642E">
            <w:pPr>
              <w:spacing w:line="580" w:lineRule="exact"/>
              <w:jc w:val="left"/>
              <w:rPr>
                <w:rFonts w:ascii="宋体" w:hAnsi="宋体" w:eastAsia="宋体"/>
                <w:color w:val="000000"/>
                <w:spacing w:val="0"/>
                <w:szCs w:val="21"/>
              </w:rPr>
            </w:pPr>
          </w:p>
        </w:tc>
        <w:tc>
          <w:tcPr>
            <w:tcW w:w="720" w:type="dxa"/>
            <w:noWrap w:val="0"/>
            <w:vAlign w:val="top"/>
          </w:tcPr>
          <w:p w14:paraId="0A7E0262">
            <w:pPr>
              <w:spacing w:line="580" w:lineRule="exact"/>
              <w:jc w:val="left"/>
              <w:rPr>
                <w:rFonts w:ascii="宋体" w:hAnsi="宋体" w:eastAsia="宋体"/>
                <w:color w:val="000000"/>
                <w:spacing w:val="0"/>
                <w:szCs w:val="21"/>
              </w:rPr>
            </w:pPr>
          </w:p>
        </w:tc>
        <w:tc>
          <w:tcPr>
            <w:tcW w:w="2160" w:type="dxa"/>
            <w:noWrap w:val="0"/>
            <w:vAlign w:val="top"/>
          </w:tcPr>
          <w:p w14:paraId="6E79C1F5">
            <w:pPr>
              <w:spacing w:line="580" w:lineRule="exact"/>
              <w:jc w:val="left"/>
              <w:rPr>
                <w:rFonts w:ascii="宋体" w:hAnsi="宋体" w:eastAsia="宋体"/>
                <w:color w:val="000000"/>
                <w:spacing w:val="0"/>
                <w:szCs w:val="21"/>
              </w:rPr>
            </w:pPr>
          </w:p>
        </w:tc>
        <w:tc>
          <w:tcPr>
            <w:tcW w:w="1440" w:type="dxa"/>
            <w:noWrap w:val="0"/>
            <w:vAlign w:val="top"/>
          </w:tcPr>
          <w:p w14:paraId="0068B4EF">
            <w:pPr>
              <w:spacing w:line="580" w:lineRule="exact"/>
              <w:jc w:val="left"/>
              <w:rPr>
                <w:rFonts w:ascii="宋体" w:hAnsi="宋体" w:eastAsia="宋体"/>
                <w:color w:val="000000"/>
                <w:spacing w:val="0"/>
                <w:szCs w:val="21"/>
              </w:rPr>
            </w:pPr>
          </w:p>
        </w:tc>
        <w:tc>
          <w:tcPr>
            <w:tcW w:w="1800" w:type="dxa"/>
            <w:noWrap w:val="0"/>
            <w:vAlign w:val="top"/>
          </w:tcPr>
          <w:p w14:paraId="010A36FC">
            <w:pPr>
              <w:spacing w:line="580" w:lineRule="exact"/>
              <w:jc w:val="left"/>
              <w:rPr>
                <w:rFonts w:ascii="宋体" w:hAnsi="宋体" w:eastAsia="宋体"/>
                <w:color w:val="000000"/>
                <w:spacing w:val="0"/>
                <w:szCs w:val="21"/>
              </w:rPr>
            </w:pPr>
          </w:p>
        </w:tc>
        <w:tc>
          <w:tcPr>
            <w:tcW w:w="1620" w:type="dxa"/>
            <w:noWrap w:val="0"/>
            <w:vAlign w:val="top"/>
          </w:tcPr>
          <w:p w14:paraId="304A3F45">
            <w:pPr>
              <w:spacing w:line="580" w:lineRule="exact"/>
              <w:jc w:val="left"/>
              <w:rPr>
                <w:rFonts w:ascii="宋体" w:hAnsi="宋体" w:eastAsia="宋体"/>
                <w:color w:val="000000"/>
                <w:spacing w:val="0"/>
                <w:szCs w:val="21"/>
              </w:rPr>
            </w:pPr>
          </w:p>
        </w:tc>
        <w:tc>
          <w:tcPr>
            <w:tcW w:w="1440" w:type="dxa"/>
            <w:noWrap w:val="0"/>
            <w:vAlign w:val="top"/>
          </w:tcPr>
          <w:p w14:paraId="08D91D49">
            <w:pPr>
              <w:spacing w:line="580" w:lineRule="exact"/>
              <w:jc w:val="left"/>
              <w:rPr>
                <w:rFonts w:ascii="宋体" w:hAnsi="宋体" w:eastAsia="宋体"/>
                <w:color w:val="000000"/>
                <w:spacing w:val="0"/>
                <w:szCs w:val="21"/>
              </w:rPr>
            </w:pPr>
          </w:p>
        </w:tc>
        <w:tc>
          <w:tcPr>
            <w:tcW w:w="2610" w:type="dxa"/>
            <w:noWrap w:val="0"/>
            <w:vAlign w:val="top"/>
          </w:tcPr>
          <w:p w14:paraId="60816036">
            <w:pPr>
              <w:spacing w:line="580" w:lineRule="exact"/>
              <w:jc w:val="left"/>
              <w:rPr>
                <w:rFonts w:ascii="宋体" w:hAnsi="宋体" w:eastAsia="宋体"/>
                <w:color w:val="000000"/>
                <w:spacing w:val="0"/>
                <w:szCs w:val="21"/>
              </w:rPr>
            </w:pPr>
          </w:p>
        </w:tc>
      </w:tr>
      <w:tr w14:paraId="1A1E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6" w:type="dxa"/>
            <w:noWrap w:val="0"/>
            <w:vAlign w:val="top"/>
          </w:tcPr>
          <w:p w14:paraId="5E16B834">
            <w:pPr>
              <w:spacing w:line="580" w:lineRule="exact"/>
              <w:jc w:val="center"/>
              <w:rPr>
                <w:rFonts w:ascii="宋体" w:hAnsi="宋体" w:eastAsia="宋体"/>
                <w:color w:val="000000"/>
                <w:spacing w:val="0"/>
                <w:szCs w:val="21"/>
              </w:rPr>
            </w:pPr>
            <w:r>
              <w:rPr>
                <w:rFonts w:ascii="宋体" w:hAnsi="宋体" w:eastAsia="宋体"/>
                <w:color w:val="000000"/>
                <w:spacing w:val="0"/>
                <w:szCs w:val="21"/>
              </w:rPr>
              <w:t>4</w:t>
            </w:r>
          </w:p>
        </w:tc>
        <w:tc>
          <w:tcPr>
            <w:tcW w:w="1382" w:type="dxa"/>
            <w:noWrap w:val="0"/>
            <w:vAlign w:val="top"/>
          </w:tcPr>
          <w:p w14:paraId="7A1B83A7">
            <w:pPr>
              <w:spacing w:line="580" w:lineRule="exact"/>
              <w:jc w:val="left"/>
              <w:rPr>
                <w:rFonts w:ascii="宋体" w:hAnsi="宋体" w:eastAsia="宋体"/>
                <w:color w:val="000000"/>
                <w:spacing w:val="0"/>
                <w:szCs w:val="21"/>
              </w:rPr>
            </w:pPr>
          </w:p>
        </w:tc>
        <w:tc>
          <w:tcPr>
            <w:tcW w:w="720" w:type="dxa"/>
            <w:noWrap w:val="0"/>
            <w:vAlign w:val="top"/>
          </w:tcPr>
          <w:p w14:paraId="192C9604">
            <w:pPr>
              <w:spacing w:line="580" w:lineRule="exact"/>
              <w:jc w:val="left"/>
              <w:rPr>
                <w:rFonts w:ascii="宋体" w:hAnsi="宋体" w:eastAsia="宋体"/>
                <w:color w:val="000000"/>
                <w:spacing w:val="0"/>
                <w:szCs w:val="21"/>
              </w:rPr>
            </w:pPr>
          </w:p>
        </w:tc>
        <w:tc>
          <w:tcPr>
            <w:tcW w:w="720" w:type="dxa"/>
            <w:noWrap w:val="0"/>
            <w:vAlign w:val="top"/>
          </w:tcPr>
          <w:p w14:paraId="4CB92D9A">
            <w:pPr>
              <w:spacing w:line="580" w:lineRule="exact"/>
              <w:jc w:val="left"/>
              <w:rPr>
                <w:rFonts w:ascii="宋体" w:hAnsi="宋体" w:eastAsia="宋体"/>
                <w:color w:val="000000"/>
                <w:spacing w:val="0"/>
                <w:szCs w:val="21"/>
              </w:rPr>
            </w:pPr>
          </w:p>
        </w:tc>
        <w:tc>
          <w:tcPr>
            <w:tcW w:w="2160" w:type="dxa"/>
            <w:noWrap w:val="0"/>
            <w:vAlign w:val="top"/>
          </w:tcPr>
          <w:p w14:paraId="77ADF2E4">
            <w:pPr>
              <w:spacing w:line="580" w:lineRule="exact"/>
              <w:jc w:val="left"/>
              <w:rPr>
                <w:rFonts w:ascii="宋体" w:hAnsi="宋体" w:eastAsia="宋体"/>
                <w:color w:val="000000"/>
                <w:spacing w:val="0"/>
                <w:szCs w:val="21"/>
              </w:rPr>
            </w:pPr>
          </w:p>
        </w:tc>
        <w:tc>
          <w:tcPr>
            <w:tcW w:w="1440" w:type="dxa"/>
            <w:noWrap w:val="0"/>
            <w:vAlign w:val="top"/>
          </w:tcPr>
          <w:p w14:paraId="75FC6236">
            <w:pPr>
              <w:spacing w:line="580" w:lineRule="exact"/>
              <w:jc w:val="left"/>
              <w:rPr>
                <w:rFonts w:ascii="宋体" w:hAnsi="宋体" w:eastAsia="宋体"/>
                <w:color w:val="000000"/>
                <w:spacing w:val="0"/>
                <w:szCs w:val="21"/>
              </w:rPr>
            </w:pPr>
          </w:p>
        </w:tc>
        <w:tc>
          <w:tcPr>
            <w:tcW w:w="1800" w:type="dxa"/>
            <w:noWrap w:val="0"/>
            <w:vAlign w:val="top"/>
          </w:tcPr>
          <w:p w14:paraId="1AE94AE2">
            <w:pPr>
              <w:spacing w:line="580" w:lineRule="exact"/>
              <w:jc w:val="left"/>
              <w:rPr>
                <w:rFonts w:ascii="宋体" w:hAnsi="宋体" w:eastAsia="宋体"/>
                <w:color w:val="000000"/>
                <w:spacing w:val="0"/>
                <w:szCs w:val="21"/>
              </w:rPr>
            </w:pPr>
          </w:p>
        </w:tc>
        <w:tc>
          <w:tcPr>
            <w:tcW w:w="1620" w:type="dxa"/>
            <w:noWrap w:val="0"/>
            <w:vAlign w:val="top"/>
          </w:tcPr>
          <w:p w14:paraId="492272F3">
            <w:pPr>
              <w:spacing w:line="580" w:lineRule="exact"/>
              <w:jc w:val="left"/>
              <w:rPr>
                <w:rFonts w:ascii="宋体" w:hAnsi="宋体" w:eastAsia="宋体"/>
                <w:color w:val="000000"/>
                <w:spacing w:val="0"/>
                <w:szCs w:val="21"/>
              </w:rPr>
            </w:pPr>
          </w:p>
        </w:tc>
        <w:tc>
          <w:tcPr>
            <w:tcW w:w="1440" w:type="dxa"/>
            <w:noWrap w:val="0"/>
            <w:vAlign w:val="top"/>
          </w:tcPr>
          <w:p w14:paraId="753D2B88">
            <w:pPr>
              <w:spacing w:line="580" w:lineRule="exact"/>
              <w:jc w:val="left"/>
              <w:rPr>
                <w:rFonts w:ascii="宋体" w:hAnsi="宋体" w:eastAsia="宋体"/>
                <w:color w:val="000000"/>
                <w:spacing w:val="0"/>
                <w:szCs w:val="21"/>
              </w:rPr>
            </w:pPr>
          </w:p>
        </w:tc>
        <w:tc>
          <w:tcPr>
            <w:tcW w:w="2610" w:type="dxa"/>
            <w:noWrap w:val="0"/>
            <w:vAlign w:val="top"/>
          </w:tcPr>
          <w:p w14:paraId="37B64775">
            <w:pPr>
              <w:spacing w:line="580" w:lineRule="exact"/>
              <w:jc w:val="left"/>
              <w:rPr>
                <w:rFonts w:ascii="宋体" w:hAnsi="宋体" w:eastAsia="宋体"/>
                <w:color w:val="000000"/>
                <w:spacing w:val="0"/>
                <w:szCs w:val="21"/>
              </w:rPr>
            </w:pPr>
          </w:p>
        </w:tc>
      </w:tr>
      <w:tr w14:paraId="082B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6" w:type="dxa"/>
            <w:noWrap w:val="0"/>
            <w:vAlign w:val="top"/>
          </w:tcPr>
          <w:p w14:paraId="5866972E">
            <w:pPr>
              <w:spacing w:line="580" w:lineRule="exact"/>
              <w:jc w:val="center"/>
              <w:rPr>
                <w:rFonts w:ascii="宋体" w:hAnsi="宋体" w:eastAsia="宋体"/>
                <w:color w:val="000000"/>
                <w:spacing w:val="0"/>
                <w:szCs w:val="21"/>
              </w:rPr>
            </w:pPr>
            <w:r>
              <w:rPr>
                <w:rFonts w:ascii="宋体" w:hAnsi="宋体" w:eastAsia="宋体"/>
                <w:color w:val="000000"/>
                <w:spacing w:val="0"/>
                <w:szCs w:val="21"/>
              </w:rPr>
              <w:t>5</w:t>
            </w:r>
          </w:p>
        </w:tc>
        <w:tc>
          <w:tcPr>
            <w:tcW w:w="1382" w:type="dxa"/>
            <w:noWrap w:val="0"/>
            <w:vAlign w:val="top"/>
          </w:tcPr>
          <w:p w14:paraId="4B651C6F">
            <w:pPr>
              <w:spacing w:line="580" w:lineRule="exact"/>
              <w:jc w:val="left"/>
              <w:rPr>
                <w:rFonts w:ascii="宋体" w:hAnsi="宋体" w:eastAsia="宋体"/>
                <w:color w:val="000000"/>
                <w:spacing w:val="0"/>
                <w:szCs w:val="21"/>
              </w:rPr>
            </w:pPr>
          </w:p>
        </w:tc>
        <w:tc>
          <w:tcPr>
            <w:tcW w:w="720" w:type="dxa"/>
            <w:noWrap w:val="0"/>
            <w:vAlign w:val="top"/>
          </w:tcPr>
          <w:p w14:paraId="37D6FB77">
            <w:pPr>
              <w:spacing w:line="580" w:lineRule="exact"/>
              <w:jc w:val="left"/>
              <w:rPr>
                <w:rFonts w:ascii="宋体" w:hAnsi="宋体" w:eastAsia="宋体"/>
                <w:color w:val="000000"/>
                <w:spacing w:val="0"/>
                <w:szCs w:val="21"/>
              </w:rPr>
            </w:pPr>
          </w:p>
        </w:tc>
        <w:tc>
          <w:tcPr>
            <w:tcW w:w="720" w:type="dxa"/>
            <w:noWrap w:val="0"/>
            <w:vAlign w:val="top"/>
          </w:tcPr>
          <w:p w14:paraId="2691B4ED">
            <w:pPr>
              <w:spacing w:line="580" w:lineRule="exact"/>
              <w:jc w:val="left"/>
              <w:rPr>
                <w:rFonts w:ascii="宋体" w:hAnsi="宋体" w:eastAsia="宋体"/>
                <w:color w:val="000000"/>
                <w:spacing w:val="0"/>
                <w:szCs w:val="21"/>
              </w:rPr>
            </w:pPr>
          </w:p>
        </w:tc>
        <w:tc>
          <w:tcPr>
            <w:tcW w:w="2160" w:type="dxa"/>
            <w:noWrap w:val="0"/>
            <w:vAlign w:val="top"/>
          </w:tcPr>
          <w:p w14:paraId="4B83B265">
            <w:pPr>
              <w:spacing w:line="580" w:lineRule="exact"/>
              <w:jc w:val="left"/>
              <w:rPr>
                <w:rFonts w:ascii="宋体" w:hAnsi="宋体" w:eastAsia="宋体"/>
                <w:color w:val="000000"/>
                <w:spacing w:val="0"/>
                <w:szCs w:val="21"/>
              </w:rPr>
            </w:pPr>
          </w:p>
        </w:tc>
        <w:tc>
          <w:tcPr>
            <w:tcW w:w="1440" w:type="dxa"/>
            <w:noWrap w:val="0"/>
            <w:vAlign w:val="top"/>
          </w:tcPr>
          <w:p w14:paraId="524B0685">
            <w:pPr>
              <w:spacing w:line="580" w:lineRule="exact"/>
              <w:jc w:val="left"/>
              <w:rPr>
                <w:rFonts w:ascii="宋体" w:hAnsi="宋体" w:eastAsia="宋体"/>
                <w:color w:val="000000"/>
                <w:spacing w:val="0"/>
                <w:szCs w:val="21"/>
              </w:rPr>
            </w:pPr>
          </w:p>
        </w:tc>
        <w:tc>
          <w:tcPr>
            <w:tcW w:w="1800" w:type="dxa"/>
            <w:noWrap w:val="0"/>
            <w:vAlign w:val="top"/>
          </w:tcPr>
          <w:p w14:paraId="63BCE60C">
            <w:pPr>
              <w:spacing w:line="580" w:lineRule="exact"/>
              <w:jc w:val="left"/>
              <w:rPr>
                <w:rFonts w:ascii="宋体" w:hAnsi="宋体" w:eastAsia="宋体"/>
                <w:color w:val="000000"/>
                <w:spacing w:val="0"/>
                <w:szCs w:val="21"/>
              </w:rPr>
            </w:pPr>
          </w:p>
        </w:tc>
        <w:tc>
          <w:tcPr>
            <w:tcW w:w="1620" w:type="dxa"/>
            <w:noWrap w:val="0"/>
            <w:vAlign w:val="top"/>
          </w:tcPr>
          <w:p w14:paraId="315E3DA7">
            <w:pPr>
              <w:spacing w:line="580" w:lineRule="exact"/>
              <w:jc w:val="left"/>
              <w:rPr>
                <w:rFonts w:ascii="宋体" w:hAnsi="宋体" w:eastAsia="宋体"/>
                <w:color w:val="000000"/>
                <w:spacing w:val="0"/>
                <w:szCs w:val="21"/>
              </w:rPr>
            </w:pPr>
          </w:p>
        </w:tc>
        <w:tc>
          <w:tcPr>
            <w:tcW w:w="1440" w:type="dxa"/>
            <w:noWrap w:val="0"/>
            <w:vAlign w:val="top"/>
          </w:tcPr>
          <w:p w14:paraId="0C7B2EEE">
            <w:pPr>
              <w:spacing w:line="580" w:lineRule="exact"/>
              <w:jc w:val="left"/>
              <w:rPr>
                <w:rFonts w:ascii="宋体" w:hAnsi="宋体" w:eastAsia="宋体"/>
                <w:color w:val="000000"/>
                <w:spacing w:val="0"/>
                <w:szCs w:val="21"/>
              </w:rPr>
            </w:pPr>
          </w:p>
        </w:tc>
        <w:tc>
          <w:tcPr>
            <w:tcW w:w="2610" w:type="dxa"/>
            <w:noWrap w:val="0"/>
            <w:vAlign w:val="top"/>
          </w:tcPr>
          <w:p w14:paraId="1EC71FA7">
            <w:pPr>
              <w:spacing w:line="580" w:lineRule="exact"/>
              <w:jc w:val="left"/>
              <w:rPr>
                <w:rFonts w:ascii="宋体" w:hAnsi="宋体" w:eastAsia="宋体"/>
                <w:color w:val="000000"/>
                <w:spacing w:val="0"/>
                <w:szCs w:val="21"/>
              </w:rPr>
            </w:pPr>
          </w:p>
        </w:tc>
      </w:tr>
      <w:tr w14:paraId="6AD1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6" w:type="dxa"/>
            <w:noWrap w:val="0"/>
            <w:vAlign w:val="top"/>
          </w:tcPr>
          <w:p w14:paraId="35E7DE03">
            <w:pPr>
              <w:spacing w:line="580" w:lineRule="exact"/>
              <w:jc w:val="center"/>
              <w:rPr>
                <w:rFonts w:ascii="宋体" w:hAnsi="宋体" w:eastAsia="宋体"/>
                <w:color w:val="000000"/>
                <w:spacing w:val="0"/>
                <w:szCs w:val="21"/>
              </w:rPr>
            </w:pPr>
            <w:r>
              <w:rPr>
                <w:rFonts w:ascii="宋体" w:hAnsi="宋体" w:eastAsia="宋体"/>
                <w:color w:val="000000"/>
                <w:spacing w:val="0"/>
                <w:szCs w:val="21"/>
              </w:rPr>
              <w:t>6</w:t>
            </w:r>
          </w:p>
        </w:tc>
        <w:tc>
          <w:tcPr>
            <w:tcW w:w="1382" w:type="dxa"/>
            <w:noWrap w:val="0"/>
            <w:vAlign w:val="top"/>
          </w:tcPr>
          <w:p w14:paraId="57148534">
            <w:pPr>
              <w:spacing w:line="580" w:lineRule="exact"/>
              <w:jc w:val="left"/>
              <w:rPr>
                <w:rFonts w:ascii="宋体" w:hAnsi="宋体" w:eastAsia="宋体"/>
                <w:color w:val="000000"/>
                <w:spacing w:val="0"/>
                <w:szCs w:val="21"/>
              </w:rPr>
            </w:pPr>
          </w:p>
        </w:tc>
        <w:tc>
          <w:tcPr>
            <w:tcW w:w="720" w:type="dxa"/>
            <w:noWrap w:val="0"/>
            <w:vAlign w:val="top"/>
          </w:tcPr>
          <w:p w14:paraId="657B10C6">
            <w:pPr>
              <w:spacing w:line="580" w:lineRule="exact"/>
              <w:jc w:val="left"/>
              <w:rPr>
                <w:rFonts w:ascii="宋体" w:hAnsi="宋体" w:eastAsia="宋体"/>
                <w:color w:val="000000"/>
                <w:spacing w:val="0"/>
                <w:szCs w:val="21"/>
              </w:rPr>
            </w:pPr>
          </w:p>
        </w:tc>
        <w:tc>
          <w:tcPr>
            <w:tcW w:w="720" w:type="dxa"/>
            <w:noWrap w:val="0"/>
            <w:vAlign w:val="top"/>
          </w:tcPr>
          <w:p w14:paraId="327EAA62">
            <w:pPr>
              <w:spacing w:line="580" w:lineRule="exact"/>
              <w:jc w:val="left"/>
              <w:rPr>
                <w:rFonts w:ascii="宋体" w:hAnsi="宋体" w:eastAsia="宋体"/>
                <w:color w:val="000000"/>
                <w:spacing w:val="0"/>
                <w:szCs w:val="21"/>
              </w:rPr>
            </w:pPr>
          </w:p>
        </w:tc>
        <w:tc>
          <w:tcPr>
            <w:tcW w:w="2160" w:type="dxa"/>
            <w:noWrap w:val="0"/>
            <w:vAlign w:val="top"/>
          </w:tcPr>
          <w:p w14:paraId="21643DA4">
            <w:pPr>
              <w:spacing w:line="580" w:lineRule="exact"/>
              <w:jc w:val="left"/>
              <w:rPr>
                <w:rFonts w:ascii="宋体" w:hAnsi="宋体" w:eastAsia="宋体"/>
                <w:color w:val="000000"/>
                <w:spacing w:val="0"/>
                <w:szCs w:val="21"/>
              </w:rPr>
            </w:pPr>
          </w:p>
        </w:tc>
        <w:tc>
          <w:tcPr>
            <w:tcW w:w="1440" w:type="dxa"/>
            <w:noWrap w:val="0"/>
            <w:vAlign w:val="top"/>
          </w:tcPr>
          <w:p w14:paraId="70B011BC">
            <w:pPr>
              <w:spacing w:line="580" w:lineRule="exact"/>
              <w:jc w:val="left"/>
              <w:rPr>
                <w:rFonts w:ascii="宋体" w:hAnsi="宋体" w:eastAsia="宋体"/>
                <w:color w:val="000000"/>
                <w:spacing w:val="0"/>
                <w:szCs w:val="21"/>
              </w:rPr>
            </w:pPr>
          </w:p>
        </w:tc>
        <w:tc>
          <w:tcPr>
            <w:tcW w:w="1800" w:type="dxa"/>
            <w:noWrap w:val="0"/>
            <w:vAlign w:val="top"/>
          </w:tcPr>
          <w:p w14:paraId="124C6A97">
            <w:pPr>
              <w:spacing w:line="580" w:lineRule="exact"/>
              <w:jc w:val="left"/>
              <w:rPr>
                <w:rFonts w:ascii="宋体" w:hAnsi="宋体" w:eastAsia="宋体"/>
                <w:color w:val="000000"/>
                <w:spacing w:val="0"/>
                <w:szCs w:val="21"/>
              </w:rPr>
            </w:pPr>
          </w:p>
        </w:tc>
        <w:tc>
          <w:tcPr>
            <w:tcW w:w="1620" w:type="dxa"/>
            <w:noWrap w:val="0"/>
            <w:vAlign w:val="top"/>
          </w:tcPr>
          <w:p w14:paraId="3FE03E7E">
            <w:pPr>
              <w:spacing w:line="580" w:lineRule="exact"/>
              <w:jc w:val="left"/>
              <w:rPr>
                <w:rFonts w:ascii="宋体" w:hAnsi="宋体" w:eastAsia="宋体"/>
                <w:color w:val="000000"/>
                <w:spacing w:val="0"/>
                <w:szCs w:val="21"/>
              </w:rPr>
            </w:pPr>
          </w:p>
        </w:tc>
        <w:tc>
          <w:tcPr>
            <w:tcW w:w="1440" w:type="dxa"/>
            <w:noWrap w:val="0"/>
            <w:vAlign w:val="top"/>
          </w:tcPr>
          <w:p w14:paraId="5F819A36">
            <w:pPr>
              <w:spacing w:line="580" w:lineRule="exact"/>
              <w:jc w:val="left"/>
              <w:rPr>
                <w:rFonts w:ascii="宋体" w:hAnsi="宋体" w:eastAsia="宋体"/>
                <w:color w:val="000000"/>
                <w:spacing w:val="0"/>
                <w:szCs w:val="21"/>
              </w:rPr>
            </w:pPr>
          </w:p>
        </w:tc>
        <w:tc>
          <w:tcPr>
            <w:tcW w:w="2610" w:type="dxa"/>
            <w:noWrap w:val="0"/>
            <w:vAlign w:val="top"/>
          </w:tcPr>
          <w:p w14:paraId="5BB7E3DF">
            <w:pPr>
              <w:spacing w:line="580" w:lineRule="exact"/>
              <w:jc w:val="left"/>
              <w:rPr>
                <w:rFonts w:ascii="宋体" w:hAnsi="宋体" w:eastAsia="宋体"/>
                <w:color w:val="000000"/>
                <w:spacing w:val="0"/>
                <w:szCs w:val="21"/>
              </w:rPr>
            </w:pPr>
          </w:p>
        </w:tc>
      </w:tr>
      <w:tr w14:paraId="436E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6" w:type="dxa"/>
            <w:noWrap w:val="0"/>
            <w:vAlign w:val="top"/>
          </w:tcPr>
          <w:p w14:paraId="31444563">
            <w:pPr>
              <w:spacing w:line="580" w:lineRule="exact"/>
              <w:jc w:val="center"/>
              <w:rPr>
                <w:rFonts w:ascii="宋体" w:hAnsi="宋体" w:eastAsia="宋体"/>
                <w:color w:val="000000"/>
                <w:spacing w:val="0"/>
                <w:szCs w:val="21"/>
              </w:rPr>
            </w:pPr>
            <w:r>
              <w:rPr>
                <w:rFonts w:ascii="宋体" w:hAnsi="宋体" w:eastAsia="宋体"/>
                <w:color w:val="000000"/>
                <w:spacing w:val="0"/>
                <w:szCs w:val="21"/>
              </w:rPr>
              <w:t>7</w:t>
            </w:r>
          </w:p>
        </w:tc>
        <w:tc>
          <w:tcPr>
            <w:tcW w:w="1382" w:type="dxa"/>
            <w:noWrap w:val="0"/>
            <w:vAlign w:val="top"/>
          </w:tcPr>
          <w:p w14:paraId="17F62BC3">
            <w:pPr>
              <w:spacing w:line="580" w:lineRule="exact"/>
              <w:jc w:val="left"/>
              <w:rPr>
                <w:rFonts w:ascii="宋体" w:hAnsi="宋体" w:eastAsia="宋体"/>
                <w:color w:val="000000"/>
                <w:spacing w:val="0"/>
                <w:szCs w:val="21"/>
              </w:rPr>
            </w:pPr>
          </w:p>
        </w:tc>
        <w:tc>
          <w:tcPr>
            <w:tcW w:w="720" w:type="dxa"/>
            <w:noWrap w:val="0"/>
            <w:vAlign w:val="top"/>
          </w:tcPr>
          <w:p w14:paraId="19D048DA">
            <w:pPr>
              <w:spacing w:line="580" w:lineRule="exact"/>
              <w:jc w:val="left"/>
              <w:rPr>
                <w:rFonts w:ascii="宋体" w:hAnsi="宋体" w:eastAsia="宋体"/>
                <w:color w:val="000000"/>
                <w:spacing w:val="0"/>
                <w:szCs w:val="21"/>
              </w:rPr>
            </w:pPr>
          </w:p>
        </w:tc>
        <w:tc>
          <w:tcPr>
            <w:tcW w:w="720" w:type="dxa"/>
            <w:noWrap w:val="0"/>
            <w:vAlign w:val="top"/>
          </w:tcPr>
          <w:p w14:paraId="57B133BB">
            <w:pPr>
              <w:spacing w:line="580" w:lineRule="exact"/>
              <w:jc w:val="left"/>
              <w:rPr>
                <w:rFonts w:ascii="宋体" w:hAnsi="宋体" w:eastAsia="宋体"/>
                <w:color w:val="000000"/>
                <w:spacing w:val="0"/>
                <w:szCs w:val="21"/>
              </w:rPr>
            </w:pPr>
          </w:p>
        </w:tc>
        <w:tc>
          <w:tcPr>
            <w:tcW w:w="2160" w:type="dxa"/>
            <w:noWrap w:val="0"/>
            <w:vAlign w:val="top"/>
          </w:tcPr>
          <w:p w14:paraId="4EC8AADF">
            <w:pPr>
              <w:spacing w:line="580" w:lineRule="exact"/>
              <w:jc w:val="left"/>
              <w:rPr>
                <w:rFonts w:ascii="宋体" w:hAnsi="宋体" w:eastAsia="宋体"/>
                <w:color w:val="000000"/>
                <w:spacing w:val="0"/>
                <w:szCs w:val="21"/>
              </w:rPr>
            </w:pPr>
          </w:p>
        </w:tc>
        <w:tc>
          <w:tcPr>
            <w:tcW w:w="1440" w:type="dxa"/>
            <w:noWrap w:val="0"/>
            <w:vAlign w:val="top"/>
          </w:tcPr>
          <w:p w14:paraId="6D31430A">
            <w:pPr>
              <w:spacing w:line="580" w:lineRule="exact"/>
              <w:jc w:val="left"/>
              <w:rPr>
                <w:rFonts w:ascii="宋体" w:hAnsi="宋体" w:eastAsia="宋体"/>
                <w:color w:val="000000"/>
                <w:spacing w:val="0"/>
                <w:szCs w:val="21"/>
              </w:rPr>
            </w:pPr>
          </w:p>
        </w:tc>
        <w:tc>
          <w:tcPr>
            <w:tcW w:w="1800" w:type="dxa"/>
            <w:noWrap w:val="0"/>
            <w:vAlign w:val="top"/>
          </w:tcPr>
          <w:p w14:paraId="360254DC">
            <w:pPr>
              <w:spacing w:line="580" w:lineRule="exact"/>
              <w:jc w:val="left"/>
              <w:rPr>
                <w:rFonts w:ascii="宋体" w:hAnsi="宋体" w:eastAsia="宋体"/>
                <w:color w:val="000000"/>
                <w:spacing w:val="0"/>
                <w:szCs w:val="21"/>
              </w:rPr>
            </w:pPr>
          </w:p>
        </w:tc>
        <w:tc>
          <w:tcPr>
            <w:tcW w:w="1620" w:type="dxa"/>
            <w:noWrap w:val="0"/>
            <w:vAlign w:val="top"/>
          </w:tcPr>
          <w:p w14:paraId="33B72270">
            <w:pPr>
              <w:spacing w:line="580" w:lineRule="exact"/>
              <w:jc w:val="left"/>
              <w:rPr>
                <w:rFonts w:ascii="宋体" w:hAnsi="宋体" w:eastAsia="宋体"/>
                <w:color w:val="000000"/>
                <w:spacing w:val="0"/>
                <w:szCs w:val="21"/>
              </w:rPr>
            </w:pPr>
          </w:p>
        </w:tc>
        <w:tc>
          <w:tcPr>
            <w:tcW w:w="1440" w:type="dxa"/>
            <w:noWrap w:val="0"/>
            <w:vAlign w:val="top"/>
          </w:tcPr>
          <w:p w14:paraId="39DF7962">
            <w:pPr>
              <w:spacing w:line="580" w:lineRule="exact"/>
              <w:jc w:val="left"/>
              <w:rPr>
                <w:rFonts w:ascii="宋体" w:hAnsi="宋体" w:eastAsia="宋体"/>
                <w:color w:val="000000"/>
                <w:spacing w:val="0"/>
                <w:szCs w:val="21"/>
              </w:rPr>
            </w:pPr>
          </w:p>
        </w:tc>
        <w:tc>
          <w:tcPr>
            <w:tcW w:w="2610" w:type="dxa"/>
            <w:noWrap w:val="0"/>
            <w:vAlign w:val="top"/>
          </w:tcPr>
          <w:p w14:paraId="20C7C1EA">
            <w:pPr>
              <w:spacing w:line="580" w:lineRule="exact"/>
              <w:jc w:val="left"/>
              <w:rPr>
                <w:rFonts w:ascii="宋体" w:hAnsi="宋体" w:eastAsia="宋体"/>
                <w:color w:val="000000"/>
                <w:spacing w:val="0"/>
                <w:szCs w:val="21"/>
              </w:rPr>
            </w:pPr>
          </w:p>
        </w:tc>
      </w:tr>
      <w:tr w14:paraId="4756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6" w:type="dxa"/>
            <w:noWrap w:val="0"/>
            <w:vAlign w:val="top"/>
          </w:tcPr>
          <w:p w14:paraId="50B4B240">
            <w:pPr>
              <w:spacing w:line="580" w:lineRule="exact"/>
              <w:jc w:val="center"/>
              <w:rPr>
                <w:rFonts w:ascii="宋体" w:hAnsi="宋体" w:eastAsia="宋体"/>
                <w:color w:val="000000"/>
                <w:spacing w:val="0"/>
                <w:szCs w:val="21"/>
              </w:rPr>
            </w:pPr>
            <w:r>
              <w:rPr>
                <w:rFonts w:ascii="宋体" w:hAnsi="宋体" w:eastAsia="宋体"/>
                <w:color w:val="000000"/>
                <w:spacing w:val="0"/>
                <w:szCs w:val="21"/>
              </w:rPr>
              <w:t>……</w:t>
            </w:r>
          </w:p>
        </w:tc>
        <w:tc>
          <w:tcPr>
            <w:tcW w:w="1382" w:type="dxa"/>
            <w:noWrap w:val="0"/>
            <w:vAlign w:val="top"/>
          </w:tcPr>
          <w:p w14:paraId="4E4F7C5C">
            <w:pPr>
              <w:spacing w:line="580" w:lineRule="exact"/>
              <w:jc w:val="left"/>
              <w:rPr>
                <w:rFonts w:ascii="宋体" w:hAnsi="宋体" w:eastAsia="宋体"/>
                <w:color w:val="000000"/>
                <w:spacing w:val="0"/>
                <w:szCs w:val="21"/>
              </w:rPr>
            </w:pPr>
          </w:p>
        </w:tc>
        <w:tc>
          <w:tcPr>
            <w:tcW w:w="720" w:type="dxa"/>
            <w:noWrap w:val="0"/>
            <w:vAlign w:val="top"/>
          </w:tcPr>
          <w:p w14:paraId="4E869518">
            <w:pPr>
              <w:spacing w:line="580" w:lineRule="exact"/>
              <w:jc w:val="left"/>
              <w:rPr>
                <w:rFonts w:ascii="宋体" w:hAnsi="宋体" w:eastAsia="宋体"/>
                <w:color w:val="000000"/>
                <w:spacing w:val="0"/>
                <w:szCs w:val="21"/>
              </w:rPr>
            </w:pPr>
          </w:p>
        </w:tc>
        <w:tc>
          <w:tcPr>
            <w:tcW w:w="720" w:type="dxa"/>
            <w:noWrap w:val="0"/>
            <w:vAlign w:val="top"/>
          </w:tcPr>
          <w:p w14:paraId="45C30EF3">
            <w:pPr>
              <w:spacing w:line="580" w:lineRule="exact"/>
              <w:jc w:val="left"/>
              <w:rPr>
                <w:rFonts w:ascii="宋体" w:hAnsi="宋体" w:eastAsia="宋体"/>
                <w:color w:val="000000"/>
                <w:spacing w:val="0"/>
                <w:szCs w:val="21"/>
              </w:rPr>
            </w:pPr>
          </w:p>
        </w:tc>
        <w:tc>
          <w:tcPr>
            <w:tcW w:w="2160" w:type="dxa"/>
            <w:noWrap w:val="0"/>
            <w:vAlign w:val="top"/>
          </w:tcPr>
          <w:p w14:paraId="4D294C5D">
            <w:pPr>
              <w:spacing w:line="580" w:lineRule="exact"/>
              <w:jc w:val="left"/>
              <w:rPr>
                <w:rFonts w:ascii="宋体" w:hAnsi="宋体" w:eastAsia="宋体"/>
                <w:color w:val="000000"/>
                <w:spacing w:val="0"/>
                <w:szCs w:val="21"/>
              </w:rPr>
            </w:pPr>
          </w:p>
        </w:tc>
        <w:tc>
          <w:tcPr>
            <w:tcW w:w="1440" w:type="dxa"/>
            <w:noWrap w:val="0"/>
            <w:vAlign w:val="top"/>
          </w:tcPr>
          <w:p w14:paraId="4D8F7FA3">
            <w:pPr>
              <w:spacing w:line="580" w:lineRule="exact"/>
              <w:jc w:val="left"/>
              <w:rPr>
                <w:rFonts w:ascii="宋体" w:hAnsi="宋体" w:eastAsia="宋体"/>
                <w:color w:val="000000"/>
                <w:spacing w:val="0"/>
                <w:szCs w:val="21"/>
              </w:rPr>
            </w:pPr>
          </w:p>
        </w:tc>
        <w:tc>
          <w:tcPr>
            <w:tcW w:w="1800" w:type="dxa"/>
            <w:noWrap w:val="0"/>
            <w:vAlign w:val="top"/>
          </w:tcPr>
          <w:p w14:paraId="0F72EED3">
            <w:pPr>
              <w:spacing w:line="580" w:lineRule="exact"/>
              <w:jc w:val="left"/>
              <w:rPr>
                <w:rFonts w:ascii="宋体" w:hAnsi="宋体" w:eastAsia="宋体"/>
                <w:color w:val="000000"/>
                <w:spacing w:val="0"/>
                <w:szCs w:val="21"/>
              </w:rPr>
            </w:pPr>
          </w:p>
        </w:tc>
        <w:tc>
          <w:tcPr>
            <w:tcW w:w="1620" w:type="dxa"/>
            <w:noWrap w:val="0"/>
            <w:vAlign w:val="top"/>
          </w:tcPr>
          <w:p w14:paraId="0ACAD652">
            <w:pPr>
              <w:spacing w:line="580" w:lineRule="exact"/>
              <w:jc w:val="left"/>
              <w:rPr>
                <w:rFonts w:ascii="宋体" w:hAnsi="宋体" w:eastAsia="宋体"/>
                <w:color w:val="000000"/>
                <w:spacing w:val="0"/>
                <w:szCs w:val="21"/>
              </w:rPr>
            </w:pPr>
          </w:p>
        </w:tc>
        <w:tc>
          <w:tcPr>
            <w:tcW w:w="1440" w:type="dxa"/>
            <w:noWrap w:val="0"/>
            <w:vAlign w:val="top"/>
          </w:tcPr>
          <w:p w14:paraId="18BDEE65">
            <w:pPr>
              <w:spacing w:line="580" w:lineRule="exact"/>
              <w:jc w:val="left"/>
              <w:rPr>
                <w:rFonts w:ascii="宋体" w:hAnsi="宋体" w:eastAsia="宋体"/>
                <w:color w:val="000000"/>
                <w:spacing w:val="0"/>
                <w:szCs w:val="21"/>
              </w:rPr>
            </w:pPr>
          </w:p>
        </w:tc>
        <w:tc>
          <w:tcPr>
            <w:tcW w:w="2610" w:type="dxa"/>
            <w:noWrap w:val="0"/>
            <w:vAlign w:val="top"/>
          </w:tcPr>
          <w:p w14:paraId="2D663831">
            <w:pPr>
              <w:spacing w:line="580" w:lineRule="exact"/>
              <w:jc w:val="left"/>
              <w:rPr>
                <w:rFonts w:ascii="宋体" w:hAnsi="宋体" w:eastAsia="宋体"/>
                <w:color w:val="000000"/>
                <w:spacing w:val="0"/>
                <w:szCs w:val="21"/>
              </w:rPr>
            </w:pPr>
          </w:p>
        </w:tc>
      </w:tr>
    </w:tbl>
    <w:p w14:paraId="361046D5">
      <w:pPr>
        <w:spacing w:line="580" w:lineRule="exact"/>
        <w:jc w:val="left"/>
      </w:pPr>
      <w:r>
        <w:rPr>
          <w:rFonts w:ascii="宋体" w:hAnsi="宋体" w:eastAsia="宋体"/>
          <w:color w:val="000000"/>
          <w:spacing w:val="0"/>
          <w:kern w:val="0"/>
          <w:szCs w:val="21"/>
        </w:rPr>
        <w:t>经办人：　　　　　　　　　　　　联系电话：　　　　　　　　　　　　　　　　　　　　　　填报时间：　　　　年　　月　　</w:t>
      </w:r>
    </w:p>
    <w:sectPr>
      <w:footerReference r:id="rId6" w:type="default"/>
      <w:footerReference r:id="rId7" w:type="even"/>
      <w:pgSz w:w="16838" w:h="11906" w:orient="landscape"/>
      <w:pgMar w:top="1418" w:right="1418" w:bottom="1418" w:left="1418"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BFDC1A-9B77-4136-9480-24191B0CAA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51EF7FCE-2F64-4AB5-B5E2-BD337C03FB78}"/>
  </w:font>
  <w:font w:name="仿宋_GB2312">
    <w:panose1 w:val="02010609030101010101"/>
    <w:charset w:val="86"/>
    <w:family w:val="modern"/>
    <w:pitch w:val="default"/>
    <w:sig w:usb0="00000001" w:usb1="080E0000" w:usb2="00000000" w:usb3="00000000" w:csb0="00040000" w:csb1="00000000"/>
    <w:embedRegular r:id="rId3" w:fontKey="{4467C86E-5056-4526-9528-3BEDBEE42419}"/>
  </w:font>
  <w:font w:name="仿宋">
    <w:panose1 w:val="02010609060101010101"/>
    <w:charset w:val="86"/>
    <w:family w:val="modern"/>
    <w:pitch w:val="default"/>
    <w:sig w:usb0="800002BF" w:usb1="38CF7CFA" w:usb2="00000016" w:usb3="00000000" w:csb0="00040001" w:csb1="00000000"/>
    <w:embedRegular r:id="rId4" w:fontKey="{FAD57C56-B0AB-4428-BB0E-135F518B7D02}"/>
  </w:font>
  <w:font w:name="等线">
    <w:panose1 w:val="02010600030101010101"/>
    <w:charset w:val="86"/>
    <w:family w:val="auto"/>
    <w:pitch w:val="default"/>
    <w:sig w:usb0="A00002BF" w:usb1="38CF7CFA" w:usb2="00000016" w:usb3="00000000" w:csb0="0004000F" w:csb1="00000000"/>
    <w:embedRegular r:id="rId5" w:fontKey="{269EB54C-F34F-4E28-9B23-8644225EA7BC}"/>
  </w:font>
  <w:font w:name="华康圆体W7">
    <w:panose1 w:val="020F0709000000000000"/>
    <w:charset w:val="86"/>
    <w:family w:val="auto"/>
    <w:pitch w:val="default"/>
    <w:sig w:usb0="8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609312"/>
      <w:docPartObj>
        <w:docPartGallery w:val="autotext"/>
      </w:docPartObj>
    </w:sdtPr>
    <w:sdtEndPr>
      <w:rPr>
        <w:rFonts w:asciiTheme="minorEastAsia" w:hAnsiTheme="minorEastAsia" w:eastAsiaTheme="minorEastAsia"/>
        <w:sz w:val="28"/>
        <w:szCs w:val="28"/>
      </w:rPr>
    </w:sdtEndPr>
    <w:sdtContent>
      <w:p w14:paraId="5B6521B5">
        <w:pPr>
          <w:pStyle w:val="5"/>
          <w:ind w:firstLine="360"/>
          <w:jc w:val="center"/>
        </w:pPr>
        <w:r>
          <w:t>　　　　　　　　　　　　　　　　　　　　　　　　　　　　　　　　　　　　　　　　　　</w:t>
        </w: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0ACF">
    <w:pPr>
      <w:pStyle w:val="5"/>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DF2D">
    <w:pPr>
      <w:pStyle w:val="5"/>
      <w:ind w:firstLine="560"/>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DC0A">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A16B0">
                          <w:pPr>
                            <w:pStyle w:val="5"/>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1AA16B0">
                    <w:pPr>
                      <w:pStyle w:val="5"/>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9636">
    <w:pPr>
      <w:pStyle w:val="5"/>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A13FD">
                          <w:pPr>
                            <w:pStyle w:val="5"/>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76A13FD">
                    <w:pPr>
                      <w:pStyle w:val="5"/>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210"/>
  <w:drawingGridVerticalSpacing w:val="28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M2EyMjZjOTk1NzM2ZGU4Y2RkOGE2Mjc3ZWEzM2QifQ=="/>
  </w:docVars>
  <w:rsids>
    <w:rsidRoot w:val="1F000AA3"/>
    <w:rsid w:val="0000586E"/>
    <w:rsid w:val="0001262C"/>
    <w:rsid w:val="000128EB"/>
    <w:rsid w:val="00016ADA"/>
    <w:rsid w:val="00035E4A"/>
    <w:rsid w:val="0005085E"/>
    <w:rsid w:val="0007240B"/>
    <w:rsid w:val="00072DD7"/>
    <w:rsid w:val="00075B82"/>
    <w:rsid w:val="00077DA2"/>
    <w:rsid w:val="0008260A"/>
    <w:rsid w:val="0008720D"/>
    <w:rsid w:val="000934E1"/>
    <w:rsid w:val="000C0773"/>
    <w:rsid w:val="000D2849"/>
    <w:rsid w:val="000F3841"/>
    <w:rsid w:val="000F57C1"/>
    <w:rsid w:val="00100DD1"/>
    <w:rsid w:val="0010494A"/>
    <w:rsid w:val="00105743"/>
    <w:rsid w:val="0014610B"/>
    <w:rsid w:val="0016138F"/>
    <w:rsid w:val="001642C9"/>
    <w:rsid w:val="001805F4"/>
    <w:rsid w:val="001833E1"/>
    <w:rsid w:val="001860A4"/>
    <w:rsid w:val="001B133C"/>
    <w:rsid w:val="001C2105"/>
    <w:rsid w:val="001E4B11"/>
    <w:rsid w:val="001E4F50"/>
    <w:rsid w:val="00217E12"/>
    <w:rsid w:val="00220566"/>
    <w:rsid w:val="0022578C"/>
    <w:rsid w:val="00230471"/>
    <w:rsid w:val="002471F7"/>
    <w:rsid w:val="0024755B"/>
    <w:rsid w:val="0025014F"/>
    <w:rsid w:val="00276D3F"/>
    <w:rsid w:val="00287C02"/>
    <w:rsid w:val="00294818"/>
    <w:rsid w:val="002A6525"/>
    <w:rsid w:val="002C6C8D"/>
    <w:rsid w:val="002D1B9C"/>
    <w:rsid w:val="002E275D"/>
    <w:rsid w:val="002E6DDC"/>
    <w:rsid w:val="002F4E1F"/>
    <w:rsid w:val="00314189"/>
    <w:rsid w:val="00317A79"/>
    <w:rsid w:val="003432B2"/>
    <w:rsid w:val="00356B15"/>
    <w:rsid w:val="00357B36"/>
    <w:rsid w:val="003628A8"/>
    <w:rsid w:val="00362D10"/>
    <w:rsid w:val="003A4BFD"/>
    <w:rsid w:val="003B0A13"/>
    <w:rsid w:val="003B7F78"/>
    <w:rsid w:val="003C61CE"/>
    <w:rsid w:val="003C7EBF"/>
    <w:rsid w:val="003D157F"/>
    <w:rsid w:val="003D170F"/>
    <w:rsid w:val="003D2255"/>
    <w:rsid w:val="003D465F"/>
    <w:rsid w:val="003F0026"/>
    <w:rsid w:val="00402DE4"/>
    <w:rsid w:val="00404391"/>
    <w:rsid w:val="00410B86"/>
    <w:rsid w:val="00420798"/>
    <w:rsid w:val="004217FF"/>
    <w:rsid w:val="00423709"/>
    <w:rsid w:val="00424644"/>
    <w:rsid w:val="00443F36"/>
    <w:rsid w:val="004532D2"/>
    <w:rsid w:val="00457BCB"/>
    <w:rsid w:val="00466F7F"/>
    <w:rsid w:val="00491168"/>
    <w:rsid w:val="00491556"/>
    <w:rsid w:val="004A7A02"/>
    <w:rsid w:val="004B67AA"/>
    <w:rsid w:val="004E1B4B"/>
    <w:rsid w:val="004E7FA6"/>
    <w:rsid w:val="004F3594"/>
    <w:rsid w:val="004F4840"/>
    <w:rsid w:val="0050480E"/>
    <w:rsid w:val="0050570C"/>
    <w:rsid w:val="00533376"/>
    <w:rsid w:val="0053609C"/>
    <w:rsid w:val="0053706E"/>
    <w:rsid w:val="00541030"/>
    <w:rsid w:val="0054761A"/>
    <w:rsid w:val="00554F7A"/>
    <w:rsid w:val="00561D8E"/>
    <w:rsid w:val="0056316E"/>
    <w:rsid w:val="005657DD"/>
    <w:rsid w:val="00576157"/>
    <w:rsid w:val="00580EDC"/>
    <w:rsid w:val="00593495"/>
    <w:rsid w:val="005A1555"/>
    <w:rsid w:val="005A715A"/>
    <w:rsid w:val="005B3BFC"/>
    <w:rsid w:val="005C6F47"/>
    <w:rsid w:val="005D22F6"/>
    <w:rsid w:val="005D38A9"/>
    <w:rsid w:val="005D63C7"/>
    <w:rsid w:val="005F3D42"/>
    <w:rsid w:val="005F3D94"/>
    <w:rsid w:val="005F6377"/>
    <w:rsid w:val="005F6780"/>
    <w:rsid w:val="00605BB7"/>
    <w:rsid w:val="00611001"/>
    <w:rsid w:val="0062301E"/>
    <w:rsid w:val="006235FB"/>
    <w:rsid w:val="006331E0"/>
    <w:rsid w:val="00640835"/>
    <w:rsid w:val="00644C76"/>
    <w:rsid w:val="00651E13"/>
    <w:rsid w:val="00652512"/>
    <w:rsid w:val="006531E2"/>
    <w:rsid w:val="00654807"/>
    <w:rsid w:val="006627DB"/>
    <w:rsid w:val="00663BD9"/>
    <w:rsid w:val="00671783"/>
    <w:rsid w:val="00673526"/>
    <w:rsid w:val="00674F49"/>
    <w:rsid w:val="00685AB1"/>
    <w:rsid w:val="006A0174"/>
    <w:rsid w:val="006A2CDE"/>
    <w:rsid w:val="006C221C"/>
    <w:rsid w:val="006C6044"/>
    <w:rsid w:val="006D1AB1"/>
    <w:rsid w:val="006D21FB"/>
    <w:rsid w:val="006E1DD7"/>
    <w:rsid w:val="006E2942"/>
    <w:rsid w:val="006E5638"/>
    <w:rsid w:val="00705753"/>
    <w:rsid w:val="00727AC0"/>
    <w:rsid w:val="00733309"/>
    <w:rsid w:val="007338CF"/>
    <w:rsid w:val="0073405F"/>
    <w:rsid w:val="00774687"/>
    <w:rsid w:val="00784EBE"/>
    <w:rsid w:val="00785577"/>
    <w:rsid w:val="00793984"/>
    <w:rsid w:val="007C26AA"/>
    <w:rsid w:val="007C5CBF"/>
    <w:rsid w:val="0080050E"/>
    <w:rsid w:val="008068DA"/>
    <w:rsid w:val="00812E19"/>
    <w:rsid w:val="00817FA0"/>
    <w:rsid w:val="00822A03"/>
    <w:rsid w:val="00853296"/>
    <w:rsid w:val="008548A5"/>
    <w:rsid w:val="008608D3"/>
    <w:rsid w:val="00863D86"/>
    <w:rsid w:val="00886971"/>
    <w:rsid w:val="00887B7B"/>
    <w:rsid w:val="00890318"/>
    <w:rsid w:val="00895687"/>
    <w:rsid w:val="008A0E36"/>
    <w:rsid w:val="008A4B79"/>
    <w:rsid w:val="008C26EF"/>
    <w:rsid w:val="008C2BD7"/>
    <w:rsid w:val="008C499E"/>
    <w:rsid w:val="008C6060"/>
    <w:rsid w:val="008D7040"/>
    <w:rsid w:val="008E2B69"/>
    <w:rsid w:val="008E59B6"/>
    <w:rsid w:val="008E6485"/>
    <w:rsid w:val="008F27E1"/>
    <w:rsid w:val="0090182F"/>
    <w:rsid w:val="0092428F"/>
    <w:rsid w:val="0092505C"/>
    <w:rsid w:val="00931514"/>
    <w:rsid w:val="00933684"/>
    <w:rsid w:val="00946FC9"/>
    <w:rsid w:val="00955DC5"/>
    <w:rsid w:val="00960EE2"/>
    <w:rsid w:val="00963537"/>
    <w:rsid w:val="00973692"/>
    <w:rsid w:val="00974A53"/>
    <w:rsid w:val="00976D25"/>
    <w:rsid w:val="00994D90"/>
    <w:rsid w:val="009B0930"/>
    <w:rsid w:val="009B6699"/>
    <w:rsid w:val="009E36B4"/>
    <w:rsid w:val="009E6745"/>
    <w:rsid w:val="009E7711"/>
    <w:rsid w:val="009F2ADD"/>
    <w:rsid w:val="00A005A8"/>
    <w:rsid w:val="00A22158"/>
    <w:rsid w:val="00A55E33"/>
    <w:rsid w:val="00A574E9"/>
    <w:rsid w:val="00A637E0"/>
    <w:rsid w:val="00A84CC6"/>
    <w:rsid w:val="00A96294"/>
    <w:rsid w:val="00AA0117"/>
    <w:rsid w:val="00AA0F43"/>
    <w:rsid w:val="00AA6240"/>
    <w:rsid w:val="00AA73CA"/>
    <w:rsid w:val="00AB2EC7"/>
    <w:rsid w:val="00AB3ACE"/>
    <w:rsid w:val="00AB49FA"/>
    <w:rsid w:val="00AD5495"/>
    <w:rsid w:val="00AE085F"/>
    <w:rsid w:val="00B11A93"/>
    <w:rsid w:val="00B46AF2"/>
    <w:rsid w:val="00B74AB0"/>
    <w:rsid w:val="00B86D6D"/>
    <w:rsid w:val="00B87FC8"/>
    <w:rsid w:val="00BB2CC6"/>
    <w:rsid w:val="00BE12F4"/>
    <w:rsid w:val="00BF004E"/>
    <w:rsid w:val="00BF2A6E"/>
    <w:rsid w:val="00BF6D0D"/>
    <w:rsid w:val="00C025B9"/>
    <w:rsid w:val="00C10911"/>
    <w:rsid w:val="00C20265"/>
    <w:rsid w:val="00C45521"/>
    <w:rsid w:val="00C51AB8"/>
    <w:rsid w:val="00C52762"/>
    <w:rsid w:val="00C81E4C"/>
    <w:rsid w:val="00C827DA"/>
    <w:rsid w:val="00C860D9"/>
    <w:rsid w:val="00CA4DD1"/>
    <w:rsid w:val="00CA5D31"/>
    <w:rsid w:val="00CC6C4A"/>
    <w:rsid w:val="00CD6015"/>
    <w:rsid w:val="00CE2C02"/>
    <w:rsid w:val="00D02A5A"/>
    <w:rsid w:val="00D03321"/>
    <w:rsid w:val="00D3481D"/>
    <w:rsid w:val="00D40114"/>
    <w:rsid w:val="00D54958"/>
    <w:rsid w:val="00D56D63"/>
    <w:rsid w:val="00D717A7"/>
    <w:rsid w:val="00D84093"/>
    <w:rsid w:val="00D87235"/>
    <w:rsid w:val="00D9028D"/>
    <w:rsid w:val="00D93858"/>
    <w:rsid w:val="00D9530C"/>
    <w:rsid w:val="00DB435C"/>
    <w:rsid w:val="00DB54AB"/>
    <w:rsid w:val="00DB73B5"/>
    <w:rsid w:val="00DB7E6E"/>
    <w:rsid w:val="00DF0830"/>
    <w:rsid w:val="00DF2903"/>
    <w:rsid w:val="00E02A2F"/>
    <w:rsid w:val="00E105BC"/>
    <w:rsid w:val="00E20282"/>
    <w:rsid w:val="00E249A7"/>
    <w:rsid w:val="00E25577"/>
    <w:rsid w:val="00E37B90"/>
    <w:rsid w:val="00E432AB"/>
    <w:rsid w:val="00E7287F"/>
    <w:rsid w:val="00E869A3"/>
    <w:rsid w:val="00E942AB"/>
    <w:rsid w:val="00EA0365"/>
    <w:rsid w:val="00EA3D1E"/>
    <w:rsid w:val="00EB6AFD"/>
    <w:rsid w:val="00EC347C"/>
    <w:rsid w:val="00ED3CC0"/>
    <w:rsid w:val="00ED5986"/>
    <w:rsid w:val="00EE5975"/>
    <w:rsid w:val="00EF376B"/>
    <w:rsid w:val="00EF44BE"/>
    <w:rsid w:val="00EF77BD"/>
    <w:rsid w:val="00F03A8E"/>
    <w:rsid w:val="00F0502C"/>
    <w:rsid w:val="00F162F7"/>
    <w:rsid w:val="00F26C18"/>
    <w:rsid w:val="00F34EBD"/>
    <w:rsid w:val="00F44C4C"/>
    <w:rsid w:val="00F53644"/>
    <w:rsid w:val="00F62B2B"/>
    <w:rsid w:val="00F66E92"/>
    <w:rsid w:val="00F66F31"/>
    <w:rsid w:val="00F66FA9"/>
    <w:rsid w:val="00F84967"/>
    <w:rsid w:val="00F913AB"/>
    <w:rsid w:val="00F9364C"/>
    <w:rsid w:val="00FA00E4"/>
    <w:rsid w:val="00FB2F49"/>
    <w:rsid w:val="00FC79AB"/>
    <w:rsid w:val="00FD045E"/>
    <w:rsid w:val="00FD2D6A"/>
    <w:rsid w:val="012F1A4A"/>
    <w:rsid w:val="01545A05"/>
    <w:rsid w:val="01A11D18"/>
    <w:rsid w:val="01C632E6"/>
    <w:rsid w:val="02083BFD"/>
    <w:rsid w:val="024B6E08"/>
    <w:rsid w:val="02C1531D"/>
    <w:rsid w:val="034A70C0"/>
    <w:rsid w:val="03541CED"/>
    <w:rsid w:val="048E02A2"/>
    <w:rsid w:val="04E473AC"/>
    <w:rsid w:val="04E9025D"/>
    <w:rsid w:val="05045994"/>
    <w:rsid w:val="05085485"/>
    <w:rsid w:val="05283431"/>
    <w:rsid w:val="05715BAA"/>
    <w:rsid w:val="058D598A"/>
    <w:rsid w:val="059211F2"/>
    <w:rsid w:val="05D64603"/>
    <w:rsid w:val="06450013"/>
    <w:rsid w:val="066E7569"/>
    <w:rsid w:val="06A25465"/>
    <w:rsid w:val="06C638E3"/>
    <w:rsid w:val="06CC483B"/>
    <w:rsid w:val="070D4D1D"/>
    <w:rsid w:val="07610E7C"/>
    <w:rsid w:val="07640EFE"/>
    <w:rsid w:val="07BC60B3"/>
    <w:rsid w:val="07C258AC"/>
    <w:rsid w:val="07D21D7A"/>
    <w:rsid w:val="082F13E8"/>
    <w:rsid w:val="089E3A0A"/>
    <w:rsid w:val="08AC25CB"/>
    <w:rsid w:val="08AF79C5"/>
    <w:rsid w:val="08B1373D"/>
    <w:rsid w:val="08CC0577"/>
    <w:rsid w:val="09164556"/>
    <w:rsid w:val="09173EE8"/>
    <w:rsid w:val="093F343F"/>
    <w:rsid w:val="094C1368"/>
    <w:rsid w:val="09E3201C"/>
    <w:rsid w:val="0A256191"/>
    <w:rsid w:val="0A2C4EEA"/>
    <w:rsid w:val="0A801619"/>
    <w:rsid w:val="0AA277E2"/>
    <w:rsid w:val="0AE777C6"/>
    <w:rsid w:val="0B3D1E85"/>
    <w:rsid w:val="0B4B7E79"/>
    <w:rsid w:val="0BBA4FFF"/>
    <w:rsid w:val="0BCB2D68"/>
    <w:rsid w:val="0C0D15D3"/>
    <w:rsid w:val="0C3B6140"/>
    <w:rsid w:val="0C47356E"/>
    <w:rsid w:val="0C7156BE"/>
    <w:rsid w:val="0C913FB2"/>
    <w:rsid w:val="0C9615C8"/>
    <w:rsid w:val="0CB437FC"/>
    <w:rsid w:val="0CC37FBD"/>
    <w:rsid w:val="0D1A2F3A"/>
    <w:rsid w:val="0D3861DB"/>
    <w:rsid w:val="0D58062B"/>
    <w:rsid w:val="0D8B27AF"/>
    <w:rsid w:val="0E222820"/>
    <w:rsid w:val="0E634231"/>
    <w:rsid w:val="0EAD00E5"/>
    <w:rsid w:val="0EFD1946"/>
    <w:rsid w:val="0F7D25CB"/>
    <w:rsid w:val="0FB12275"/>
    <w:rsid w:val="0FEB1C2B"/>
    <w:rsid w:val="101C3B92"/>
    <w:rsid w:val="10F56296"/>
    <w:rsid w:val="10FE773C"/>
    <w:rsid w:val="1111746F"/>
    <w:rsid w:val="112B0537"/>
    <w:rsid w:val="11553800"/>
    <w:rsid w:val="11AE5AE4"/>
    <w:rsid w:val="11B81FE1"/>
    <w:rsid w:val="12011292"/>
    <w:rsid w:val="12135469"/>
    <w:rsid w:val="12640267"/>
    <w:rsid w:val="127C6B6A"/>
    <w:rsid w:val="127E39B7"/>
    <w:rsid w:val="128C7DEB"/>
    <w:rsid w:val="12AF3CE3"/>
    <w:rsid w:val="12BB273C"/>
    <w:rsid w:val="12CC7AF2"/>
    <w:rsid w:val="12E50BB3"/>
    <w:rsid w:val="13174832"/>
    <w:rsid w:val="133631BD"/>
    <w:rsid w:val="13CA0C09"/>
    <w:rsid w:val="149802DC"/>
    <w:rsid w:val="14E31122"/>
    <w:rsid w:val="150F0169"/>
    <w:rsid w:val="1528459B"/>
    <w:rsid w:val="159D5775"/>
    <w:rsid w:val="15C727F2"/>
    <w:rsid w:val="15D32F45"/>
    <w:rsid w:val="15F23975"/>
    <w:rsid w:val="1609105D"/>
    <w:rsid w:val="16201F02"/>
    <w:rsid w:val="167F131F"/>
    <w:rsid w:val="16FE3FF2"/>
    <w:rsid w:val="17500FFF"/>
    <w:rsid w:val="17DC253A"/>
    <w:rsid w:val="184156F3"/>
    <w:rsid w:val="185145F5"/>
    <w:rsid w:val="18D05C67"/>
    <w:rsid w:val="191014DB"/>
    <w:rsid w:val="19265A82"/>
    <w:rsid w:val="197131A1"/>
    <w:rsid w:val="19766A09"/>
    <w:rsid w:val="19C07E33"/>
    <w:rsid w:val="19C57049"/>
    <w:rsid w:val="19F636A6"/>
    <w:rsid w:val="19FD67E3"/>
    <w:rsid w:val="1A4B4A94"/>
    <w:rsid w:val="1A564145"/>
    <w:rsid w:val="1A8567D8"/>
    <w:rsid w:val="1ACE017F"/>
    <w:rsid w:val="1B21661A"/>
    <w:rsid w:val="1B786F6D"/>
    <w:rsid w:val="1C1E0C92"/>
    <w:rsid w:val="1CAF6F51"/>
    <w:rsid w:val="1CD001DE"/>
    <w:rsid w:val="1D1502E7"/>
    <w:rsid w:val="1D4B5481"/>
    <w:rsid w:val="1D4F1A4B"/>
    <w:rsid w:val="1DA57293"/>
    <w:rsid w:val="1DB775F0"/>
    <w:rsid w:val="1DD2442A"/>
    <w:rsid w:val="1DE008F5"/>
    <w:rsid w:val="1E3E73CA"/>
    <w:rsid w:val="1EF76329"/>
    <w:rsid w:val="1F000AA3"/>
    <w:rsid w:val="1F49071C"/>
    <w:rsid w:val="1F892FF7"/>
    <w:rsid w:val="1FD74882"/>
    <w:rsid w:val="1FEF3071"/>
    <w:rsid w:val="204F58BE"/>
    <w:rsid w:val="208F6602"/>
    <w:rsid w:val="20FC3C98"/>
    <w:rsid w:val="210112AE"/>
    <w:rsid w:val="2115671A"/>
    <w:rsid w:val="212121C1"/>
    <w:rsid w:val="213D605E"/>
    <w:rsid w:val="219E6AFD"/>
    <w:rsid w:val="21AD6D40"/>
    <w:rsid w:val="22A00653"/>
    <w:rsid w:val="22A20DE3"/>
    <w:rsid w:val="22B171F9"/>
    <w:rsid w:val="22C5630B"/>
    <w:rsid w:val="23166730"/>
    <w:rsid w:val="2323331B"/>
    <w:rsid w:val="2338088B"/>
    <w:rsid w:val="24062990"/>
    <w:rsid w:val="253A0821"/>
    <w:rsid w:val="25861D82"/>
    <w:rsid w:val="25C603D0"/>
    <w:rsid w:val="265A4FBD"/>
    <w:rsid w:val="267B0E42"/>
    <w:rsid w:val="26992656"/>
    <w:rsid w:val="269F0C21"/>
    <w:rsid w:val="26CB1A16"/>
    <w:rsid w:val="26FC6074"/>
    <w:rsid w:val="27363F21"/>
    <w:rsid w:val="27651E6B"/>
    <w:rsid w:val="27C60B5C"/>
    <w:rsid w:val="27DC0AE4"/>
    <w:rsid w:val="27DC1B7B"/>
    <w:rsid w:val="280A7F08"/>
    <w:rsid w:val="28773C04"/>
    <w:rsid w:val="2973261D"/>
    <w:rsid w:val="298760C9"/>
    <w:rsid w:val="298962E5"/>
    <w:rsid w:val="29AE2F7A"/>
    <w:rsid w:val="29B64D58"/>
    <w:rsid w:val="2A3C3357"/>
    <w:rsid w:val="2A887746"/>
    <w:rsid w:val="2A914097"/>
    <w:rsid w:val="2AA25250"/>
    <w:rsid w:val="2ADE1DB0"/>
    <w:rsid w:val="2AEB08D9"/>
    <w:rsid w:val="2B8E7BE2"/>
    <w:rsid w:val="2C293467"/>
    <w:rsid w:val="2C81759C"/>
    <w:rsid w:val="2C943984"/>
    <w:rsid w:val="2CB216AE"/>
    <w:rsid w:val="2CDB64D3"/>
    <w:rsid w:val="2D145EC5"/>
    <w:rsid w:val="2D391DD0"/>
    <w:rsid w:val="2D522E91"/>
    <w:rsid w:val="2D560DCD"/>
    <w:rsid w:val="2E460F29"/>
    <w:rsid w:val="2E6731FF"/>
    <w:rsid w:val="2EBA6279"/>
    <w:rsid w:val="2EC35DF5"/>
    <w:rsid w:val="2ED80569"/>
    <w:rsid w:val="2EFF2BA5"/>
    <w:rsid w:val="2F5C28C2"/>
    <w:rsid w:val="30886A0D"/>
    <w:rsid w:val="30A16B37"/>
    <w:rsid w:val="30BE5C6E"/>
    <w:rsid w:val="30F304E8"/>
    <w:rsid w:val="311C6851"/>
    <w:rsid w:val="311F12DD"/>
    <w:rsid w:val="31556AAC"/>
    <w:rsid w:val="316D029A"/>
    <w:rsid w:val="31E3230A"/>
    <w:rsid w:val="3239017C"/>
    <w:rsid w:val="32871542"/>
    <w:rsid w:val="32BD2B5B"/>
    <w:rsid w:val="32D37A29"/>
    <w:rsid w:val="32DD144F"/>
    <w:rsid w:val="331309CD"/>
    <w:rsid w:val="335214F5"/>
    <w:rsid w:val="336522B0"/>
    <w:rsid w:val="336C3BFA"/>
    <w:rsid w:val="33F7209D"/>
    <w:rsid w:val="33F97BC3"/>
    <w:rsid w:val="34EB76A0"/>
    <w:rsid w:val="350D5E3A"/>
    <w:rsid w:val="35300C7D"/>
    <w:rsid w:val="3595579A"/>
    <w:rsid w:val="35DD5071"/>
    <w:rsid w:val="36223C8E"/>
    <w:rsid w:val="364517E5"/>
    <w:rsid w:val="368F0CB2"/>
    <w:rsid w:val="36BE50F4"/>
    <w:rsid w:val="36CA3A99"/>
    <w:rsid w:val="379C71E3"/>
    <w:rsid w:val="379D2F5B"/>
    <w:rsid w:val="37ED5C91"/>
    <w:rsid w:val="38606463"/>
    <w:rsid w:val="38983E4E"/>
    <w:rsid w:val="39A141C2"/>
    <w:rsid w:val="39BE5B37"/>
    <w:rsid w:val="3A15327D"/>
    <w:rsid w:val="3A2D6818"/>
    <w:rsid w:val="3A3951BD"/>
    <w:rsid w:val="3A4B6C9E"/>
    <w:rsid w:val="3B0D2698"/>
    <w:rsid w:val="3B693880"/>
    <w:rsid w:val="3B7921C4"/>
    <w:rsid w:val="3B9052B1"/>
    <w:rsid w:val="3BC073E4"/>
    <w:rsid w:val="3C1300FC"/>
    <w:rsid w:val="3C347452"/>
    <w:rsid w:val="3C4713F4"/>
    <w:rsid w:val="3C915931"/>
    <w:rsid w:val="3C9963E7"/>
    <w:rsid w:val="3CD23510"/>
    <w:rsid w:val="3D046583"/>
    <w:rsid w:val="3D2E4D81"/>
    <w:rsid w:val="3D5A3DC8"/>
    <w:rsid w:val="3D5B18EE"/>
    <w:rsid w:val="3D5B544A"/>
    <w:rsid w:val="3DAC214A"/>
    <w:rsid w:val="3DAC3EF8"/>
    <w:rsid w:val="3E6F5651"/>
    <w:rsid w:val="3EAE716F"/>
    <w:rsid w:val="3F2E212C"/>
    <w:rsid w:val="3F3E6DD2"/>
    <w:rsid w:val="3F4A1C1A"/>
    <w:rsid w:val="3FD7529C"/>
    <w:rsid w:val="40532D51"/>
    <w:rsid w:val="40A030D6"/>
    <w:rsid w:val="40CE2A45"/>
    <w:rsid w:val="40E63BC5"/>
    <w:rsid w:val="40E8793D"/>
    <w:rsid w:val="40EF2A79"/>
    <w:rsid w:val="41016309"/>
    <w:rsid w:val="41505924"/>
    <w:rsid w:val="41D96061"/>
    <w:rsid w:val="41EF2605"/>
    <w:rsid w:val="421309EA"/>
    <w:rsid w:val="42151217"/>
    <w:rsid w:val="42186000"/>
    <w:rsid w:val="42466E0D"/>
    <w:rsid w:val="426052B1"/>
    <w:rsid w:val="42864D18"/>
    <w:rsid w:val="42D33CD5"/>
    <w:rsid w:val="435507A7"/>
    <w:rsid w:val="437C611B"/>
    <w:rsid w:val="445A46AE"/>
    <w:rsid w:val="44A57C2A"/>
    <w:rsid w:val="44DC50C3"/>
    <w:rsid w:val="453C0257"/>
    <w:rsid w:val="456F23DB"/>
    <w:rsid w:val="457B0D80"/>
    <w:rsid w:val="457C0587"/>
    <w:rsid w:val="45806396"/>
    <w:rsid w:val="45B002FD"/>
    <w:rsid w:val="45D65FB6"/>
    <w:rsid w:val="45FC4D93"/>
    <w:rsid w:val="46177859"/>
    <w:rsid w:val="462705C0"/>
    <w:rsid w:val="4645313C"/>
    <w:rsid w:val="4703102D"/>
    <w:rsid w:val="47680E90"/>
    <w:rsid w:val="477C109A"/>
    <w:rsid w:val="47B70069"/>
    <w:rsid w:val="47D76D09"/>
    <w:rsid w:val="47FE35A2"/>
    <w:rsid w:val="48074B4D"/>
    <w:rsid w:val="48BB1493"/>
    <w:rsid w:val="4900334A"/>
    <w:rsid w:val="49A873C0"/>
    <w:rsid w:val="49AF0FF8"/>
    <w:rsid w:val="49BF6D61"/>
    <w:rsid w:val="49C44B93"/>
    <w:rsid w:val="4A1A5033"/>
    <w:rsid w:val="4A494EE7"/>
    <w:rsid w:val="4A561D5A"/>
    <w:rsid w:val="4A5B4CDC"/>
    <w:rsid w:val="4A6106CA"/>
    <w:rsid w:val="4A633B90"/>
    <w:rsid w:val="4ABA71E2"/>
    <w:rsid w:val="4AC46D25"/>
    <w:rsid w:val="4AC960E9"/>
    <w:rsid w:val="4ACA1E61"/>
    <w:rsid w:val="4ADD1B95"/>
    <w:rsid w:val="4B1E0E0F"/>
    <w:rsid w:val="4B206F4A"/>
    <w:rsid w:val="4B377E73"/>
    <w:rsid w:val="4C1928CE"/>
    <w:rsid w:val="4C2A705C"/>
    <w:rsid w:val="4C453E95"/>
    <w:rsid w:val="4C63273B"/>
    <w:rsid w:val="4C632FC4"/>
    <w:rsid w:val="4C72630D"/>
    <w:rsid w:val="4CAA019C"/>
    <w:rsid w:val="4CDC7F79"/>
    <w:rsid w:val="4CE23492"/>
    <w:rsid w:val="4CF90F82"/>
    <w:rsid w:val="4D73233C"/>
    <w:rsid w:val="4DD23507"/>
    <w:rsid w:val="4DE44FE8"/>
    <w:rsid w:val="4DE81C5E"/>
    <w:rsid w:val="4DE83792"/>
    <w:rsid w:val="4E296E9F"/>
    <w:rsid w:val="4E3162AA"/>
    <w:rsid w:val="4E8A5B90"/>
    <w:rsid w:val="4E944C60"/>
    <w:rsid w:val="4EE74D90"/>
    <w:rsid w:val="4F18763F"/>
    <w:rsid w:val="4F293ABD"/>
    <w:rsid w:val="500656EA"/>
    <w:rsid w:val="501F67AB"/>
    <w:rsid w:val="504D50C7"/>
    <w:rsid w:val="50B7359F"/>
    <w:rsid w:val="50F8040A"/>
    <w:rsid w:val="51322974"/>
    <w:rsid w:val="515D57DD"/>
    <w:rsid w:val="516B58EB"/>
    <w:rsid w:val="51FB0B52"/>
    <w:rsid w:val="52067C23"/>
    <w:rsid w:val="52754DA9"/>
    <w:rsid w:val="52776B5A"/>
    <w:rsid w:val="52992845"/>
    <w:rsid w:val="53560736"/>
    <w:rsid w:val="536746F1"/>
    <w:rsid w:val="537A4722"/>
    <w:rsid w:val="53E24A98"/>
    <w:rsid w:val="5483555B"/>
    <w:rsid w:val="55055F70"/>
    <w:rsid w:val="552704DE"/>
    <w:rsid w:val="552D54C7"/>
    <w:rsid w:val="554C4EA5"/>
    <w:rsid w:val="55524F2D"/>
    <w:rsid w:val="55760C1C"/>
    <w:rsid w:val="55D04B10"/>
    <w:rsid w:val="56130B60"/>
    <w:rsid w:val="568207E4"/>
    <w:rsid w:val="56BBC852"/>
    <w:rsid w:val="56E12A0D"/>
    <w:rsid w:val="56F40A6F"/>
    <w:rsid w:val="572528F9"/>
    <w:rsid w:val="573B211D"/>
    <w:rsid w:val="57525C4F"/>
    <w:rsid w:val="576B22D6"/>
    <w:rsid w:val="5799298C"/>
    <w:rsid w:val="57A2560F"/>
    <w:rsid w:val="57B123DF"/>
    <w:rsid w:val="57CA6EF3"/>
    <w:rsid w:val="57E75E01"/>
    <w:rsid w:val="58473C13"/>
    <w:rsid w:val="58BC28DC"/>
    <w:rsid w:val="59202368"/>
    <w:rsid w:val="5A9F5449"/>
    <w:rsid w:val="5B5150EA"/>
    <w:rsid w:val="5BAD6997"/>
    <w:rsid w:val="5BDE751B"/>
    <w:rsid w:val="5C533A65"/>
    <w:rsid w:val="5C5932CD"/>
    <w:rsid w:val="5C8C597D"/>
    <w:rsid w:val="5D8F55F1"/>
    <w:rsid w:val="5D964551"/>
    <w:rsid w:val="5DAB154C"/>
    <w:rsid w:val="5DAB167E"/>
    <w:rsid w:val="5DE51034"/>
    <w:rsid w:val="5E27164D"/>
    <w:rsid w:val="5E6D4B86"/>
    <w:rsid w:val="5E6E102A"/>
    <w:rsid w:val="5EAF519E"/>
    <w:rsid w:val="5EEA61D6"/>
    <w:rsid w:val="5F6146EB"/>
    <w:rsid w:val="5F667F53"/>
    <w:rsid w:val="5FA12D39"/>
    <w:rsid w:val="5FAF36A8"/>
    <w:rsid w:val="600A2FD4"/>
    <w:rsid w:val="600F05EB"/>
    <w:rsid w:val="60107EBF"/>
    <w:rsid w:val="601B0D3D"/>
    <w:rsid w:val="603B318E"/>
    <w:rsid w:val="613F4DB6"/>
    <w:rsid w:val="61677FB2"/>
    <w:rsid w:val="61DA0784"/>
    <w:rsid w:val="61E84C4F"/>
    <w:rsid w:val="620F48D2"/>
    <w:rsid w:val="620F495A"/>
    <w:rsid w:val="62142971"/>
    <w:rsid w:val="626D33A6"/>
    <w:rsid w:val="628C7CD0"/>
    <w:rsid w:val="62B05E26"/>
    <w:rsid w:val="630E06E5"/>
    <w:rsid w:val="63195D97"/>
    <w:rsid w:val="634467FD"/>
    <w:rsid w:val="63750765"/>
    <w:rsid w:val="637B1AF3"/>
    <w:rsid w:val="64371EBE"/>
    <w:rsid w:val="64CD1AD5"/>
    <w:rsid w:val="64D355C6"/>
    <w:rsid w:val="653B778C"/>
    <w:rsid w:val="65DD3BAC"/>
    <w:rsid w:val="65DF6900"/>
    <w:rsid w:val="662F5543"/>
    <w:rsid w:val="6659611C"/>
    <w:rsid w:val="666D7E19"/>
    <w:rsid w:val="66A55805"/>
    <w:rsid w:val="66F04D6D"/>
    <w:rsid w:val="66FB6339"/>
    <w:rsid w:val="67283D40"/>
    <w:rsid w:val="672D3845"/>
    <w:rsid w:val="67892A30"/>
    <w:rsid w:val="68882CE8"/>
    <w:rsid w:val="688A4CB2"/>
    <w:rsid w:val="69020CEC"/>
    <w:rsid w:val="693D54D2"/>
    <w:rsid w:val="69450BD9"/>
    <w:rsid w:val="69471CC7"/>
    <w:rsid w:val="6A325601"/>
    <w:rsid w:val="6A5A4B58"/>
    <w:rsid w:val="6A717985"/>
    <w:rsid w:val="6B0625EA"/>
    <w:rsid w:val="6B142F59"/>
    <w:rsid w:val="6B6317EA"/>
    <w:rsid w:val="6BAC13E3"/>
    <w:rsid w:val="6C031CBB"/>
    <w:rsid w:val="6C26183A"/>
    <w:rsid w:val="6C3D64DF"/>
    <w:rsid w:val="6C723639"/>
    <w:rsid w:val="6C81461E"/>
    <w:rsid w:val="6CB56076"/>
    <w:rsid w:val="6CC664D5"/>
    <w:rsid w:val="6CC71DE4"/>
    <w:rsid w:val="6CF05300"/>
    <w:rsid w:val="6CFC1EF7"/>
    <w:rsid w:val="6D6C2BD8"/>
    <w:rsid w:val="6DA560EA"/>
    <w:rsid w:val="6E1B015A"/>
    <w:rsid w:val="6E893C3A"/>
    <w:rsid w:val="6F3940D1"/>
    <w:rsid w:val="6F842413"/>
    <w:rsid w:val="6FC22D92"/>
    <w:rsid w:val="701F03D6"/>
    <w:rsid w:val="70D54F38"/>
    <w:rsid w:val="70EB475C"/>
    <w:rsid w:val="711D243B"/>
    <w:rsid w:val="711D4519"/>
    <w:rsid w:val="71596A0A"/>
    <w:rsid w:val="7161324F"/>
    <w:rsid w:val="71893DC4"/>
    <w:rsid w:val="719426FE"/>
    <w:rsid w:val="721A2C2C"/>
    <w:rsid w:val="723B0DCB"/>
    <w:rsid w:val="72471781"/>
    <w:rsid w:val="7284105E"/>
    <w:rsid w:val="728E0764"/>
    <w:rsid w:val="729B5D0E"/>
    <w:rsid w:val="72AE77EF"/>
    <w:rsid w:val="72B666A4"/>
    <w:rsid w:val="7372081D"/>
    <w:rsid w:val="737722D7"/>
    <w:rsid w:val="737C5B3F"/>
    <w:rsid w:val="73E57241"/>
    <w:rsid w:val="7434641A"/>
    <w:rsid w:val="74455F31"/>
    <w:rsid w:val="74553AD1"/>
    <w:rsid w:val="748B3D8C"/>
    <w:rsid w:val="74B07CC7"/>
    <w:rsid w:val="74B65081"/>
    <w:rsid w:val="74CA6436"/>
    <w:rsid w:val="74D13C69"/>
    <w:rsid w:val="74E219D2"/>
    <w:rsid w:val="75E77F26"/>
    <w:rsid w:val="760C31AA"/>
    <w:rsid w:val="760D2EF2"/>
    <w:rsid w:val="76780840"/>
    <w:rsid w:val="76862338"/>
    <w:rsid w:val="768E6F08"/>
    <w:rsid w:val="76A07D97"/>
    <w:rsid w:val="76FA24CD"/>
    <w:rsid w:val="77811976"/>
    <w:rsid w:val="77844FC2"/>
    <w:rsid w:val="77C6382D"/>
    <w:rsid w:val="78144929"/>
    <w:rsid w:val="787F3721"/>
    <w:rsid w:val="7949458C"/>
    <w:rsid w:val="79FA5A10"/>
    <w:rsid w:val="7A2F1845"/>
    <w:rsid w:val="7A513882"/>
    <w:rsid w:val="7A635363"/>
    <w:rsid w:val="7AA53F4F"/>
    <w:rsid w:val="7AAA2F92"/>
    <w:rsid w:val="7ACE4ED2"/>
    <w:rsid w:val="7ADA7227"/>
    <w:rsid w:val="7ADD0397"/>
    <w:rsid w:val="7AE55D78"/>
    <w:rsid w:val="7B007056"/>
    <w:rsid w:val="7B274FC2"/>
    <w:rsid w:val="7B611E27"/>
    <w:rsid w:val="7B6B5044"/>
    <w:rsid w:val="7B6C46EB"/>
    <w:rsid w:val="7BF1074D"/>
    <w:rsid w:val="7BF546E1"/>
    <w:rsid w:val="7C1F175E"/>
    <w:rsid w:val="7C2A25DC"/>
    <w:rsid w:val="7C490589"/>
    <w:rsid w:val="7C6A4150"/>
    <w:rsid w:val="7CA659DB"/>
    <w:rsid w:val="7CDE6F23"/>
    <w:rsid w:val="7DC90684"/>
    <w:rsid w:val="7DDA3B8E"/>
    <w:rsid w:val="7E171C98"/>
    <w:rsid w:val="7E61605D"/>
    <w:rsid w:val="7E8CDDA0"/>
    <w:rsid w:val="7E9B156F"/>
    <w:rsid w:val="7EA85A3A"/>
    <w:rsid w:val="7EBB737D"/>
    <w:rsid w:val="7EC62364"/>
    <w:rsid w:val="7EDC3936"/>
    <w:rsid w:val="7EE750D0"/>
    <w:rsid w:val="7F2826D7"/>
    <w:rsid w:val="7F507B74"/>
    <w:rsid w:val="7F5F5C2A"/>
    <w:rsid w:val="7F7F6101"/>
    <w:rsid w:val="7FCB1D09"/>
    <w:rsid w:val="BDF75FFE"/>
    <w:rsid w:val="DE5B6E0B"/>
    <w:rsid w:val="F5FFCE17"/>
    <w:rsid w:val="FEF73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adjustRightInd w:val="0"/>
      <w:snapToGrid w:val="0"/>
      <w:spacing w:after="0" w:line="580" w:lineRule="exact"/>
      <w:ind w:left="0" w:leftChars="0" w:firstLine="624" w:firstLineChars="200"/>
    </w:pPr>
    <w:rPr>
      <w:rFonts w:ascii="Times New Roman" w:hAnsi="Times New Roman" w:eastAsia="仿宋_GB2312"/>
      <w:snapToGrid w:val="0"/>
      <w:spacing w:val="-4"/>
      <w:sz w:val="32"/>
      <w:szCs w:val="32"/>
    </w:rPr>
  </w:style>
  <w:style w:type="paragraph" w:styleId="3">
    <w:name w:val="Body Text Indent"/>
    <w:basedOn w:val="1"/>
    <w:autoRedefine/>
    <w:qFormat/>
    <w:uiPriority w:val="99"/>
    <w:pPr>
      <w:spacing w:after="120"/>
      <w:ind w:left="420" w:leftChars="200"/>
    </w:pPr>
  </w:style>
  <w:style w:type="paragraph" w:styleId="4">
    <w:name w:val="Body Text"/>
    <w:basedOn w:val="1"/>
    <w:next w:val="5"/>
    <w:qFormat/>
    <w:uiPriority w:val="0"/>
    <w:pPr>
      <w:spacing w:line="500" w:lineRule="exact"/>
      <w:jc w:val="center"/>
    </w:pPr>
    <w:rPr>
      <w:rFonts w:ascii="方正小标宋简体" w:hAnsi="方正小标宋简体" w:eastAsia="方正小标宋简体"/>
      <w:b/>
      <w:color w:val="000000"/>
      <w:kern w:val="0"/>
      <w:sz w:val="44"/>
      <w:szCs w:val="21"/>
      <w:lang w:val="zh-CN"/>
    </w:rPr>
  </w:style>
  <w:style w:type="paragraph" w:styleId="5">
    <w:name w:val="footer"/>
    <w:basedOn w:val="1"/>
    <w:link w:val="11"/>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autoRedefine/>
    <w:qFormat/>
    <w:uiPriority w:val="99"/>
    <w:pPr>
      <w:spacing w:line="580" w:lineRule="exact"/>
      <w:jc w:val="center"/>
    </w:pPr>
    <w:rPr>
      <w:rFonts w:eastAsia="黑体"/>
      <w:sz w:val="32"/>
      <w:szCs w:val="20"/>
    </w:rPr>
  </w:style>
  <w:style w:type="paragraph" w:styleId="8">
    <w:name w:val="Normal (Web)"/>
    <w:basedOn w:val="1"/>
    <w:autoRedefine/>
    <w:qFormat/>
    <w:uiPriority w:val="0"/>
    <w:pPr>
      <w:spacing w:before="100" w:beforeAutospacing="1" w:after="100" w:afterAutospacing="1"/>
      <w:jc w:val="left"/>
    </w:pPr>
    <w:rPr>
      <w:kern w:val="0"/>
      <w:sz w:val="24"/>
    </w:rPr>
  </w:style>
  <w:style w:type="character" w:customStyle="1" w:styleId="11">
    <w:name w:val="页脚 Char"/>
    <w:basedOn w:val="10"/>
    <w:link w:val="5"/>
    <w:autoRedefine/>
    <w:qFormat/>
    <w:uiPriority w:val="99"/>
    <w:rPr>
      <w:rFonts w:ascii="Calibri" w:hAnsi="Calibri"/>
      <w:kern w:val="2"/>
      <w:sz w:val="18"/>
      <w:szCs w:val="18"/>
    </w:rPr>
  </w:style>
  <w:style w:type="character" w:customStyle="1" w:styleId="12">
    <w:name w:val="页眉 Char"/>
    <w:basedOn w:val="10"/>
    <w:link w:val="6"/>
    <w:autoRedefine/>
    <w:qFormat/>
    <w:uiPriority w:val="0"/>
    <w:rPr>
      <w:rFonts w:ascii="Calibri" w:hAnsi="Calibri"/>
      <w:kern w:val="2"/>
      <w:sz w:val="18"/>
      <w:szCs w:val="18"/>
    </w:rPr>
  </w:style>
  <w:style w:type="character" w:customStyle="1" w:styleId="13">
    <w:name w:val="font11"/>
    <w:basedOn w:val="10"/>
    <w:autoRedefine/>
    <w:qFormat/>
    <w:uiPriority w:val="0"/>
    <w:rPr>
      <w:rFonts w:hint="eastAsia" w:ascii="宋体" w:hAnsi="宋体" w:eastAsia="宋体" w:cs="宋体"/>
      <w:color w:val="000000"/>
      <w:sz w:val="28"/>
      <w:szCs w:val="28"/>
      <w:u w:val="none"/>
    </w:rPr>
  </w:style>
  <w:style w:type="character" w:customStyle="1" w:styleId="14">
    <w:name w:val="font21"/>
    <w:basedOn w:val="10"/>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2471</Words>
  <Characters>2562</Characters>
  <Lines>11</Lines>
  <Paragraphs>12</Paragraphs>
  <TotalTime>19</TotalTime>
  <ScaleCrop>false</ScaleCrop>
  <LinksUpToDate>false</LinksUpToDate>
  <CharactersWithSpaces>2801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2021-09-07T06:22:00Z</dcterms:created>
  <dc:creator>伊布</dc:creator>
  <cp:lastModifiedBy>小帆</cp:lastModifiedBy>
  <cp:lastPrinted>2025-03-31T09:46:21Z</cp:lastPrinted>
  <dcterms:modified xsi:type="dcterms:W3CDTF">2025-03-31T09:50:50Z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CB0450F0F18F44E5ACF5542EF230CEB4_13</vt:lpwstr>
  </property>
  <property fmtid="{D5CDD505-2E9C-101B-9397-08002B2CF9AE}" pid="4" name="KSOSaveFontToCloudKey">
    <vt:lpwstr>691331001_embed</vt:lpwstr>
  </property>
  <property fmtid="{D5CDD505-2E9C-101B-9397-08002B2CF9AE}" pid="5" name="KSOTemplateDocerSaveRecord">
    <vt:lpwstr>eyJoZGlkIjoiNDQ1YzFiZGZlNTc4NWQ0ZTZmNWM1ZTA0MTBlOGNlMDIiLCJ1c2VySWQiOiI4MTIyMjkyNTkifQ==</vt:lpwstr>
  </property>
</Properties>
</file>